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55" w:rsidRPr="00395504" w:rsidRDefault="00D02555">
      <w:pPr>
        <w:pStyle w:val="Standard"/>
        <w:pageBreakBefore/>
        <w:ind w:firstLine="709"/>
        <w:jc w:val="center"/>
        <w:rPr>
          <w:rStyle w:val="11"/>
          <w:b/>
          <w:bCs/>
          <w:sz w:val="28"/>
          <w:szCs w:val="28"/>
          <w:u w:val="single"/>
          <w:lang w:val="ro-RO"/>
        </w:rPr>
      </w:pPr>
      <w:r w:rsidRPr="00395504">
        <w:rPr>
          <w:b/>
          <w:bCs/>
          <w:sz w:val="28"/>
          <w:szCs w:val="28"/>
          <w:lang w:val="ro-RO"/>
        </w:rPr>
        <w:t>PROCES VERBAL</w:t>
      </w:r>
    </w:p>
    <w:p w:rsidR="00D02555" w:rsidRPr="00395504" w:rsidRDefault="00D02555">
      <w:pPr>
        <w:pStyle w:val="Standard"/>
        <w:ind w:firstLine="709"/>
        <w:jc w:val="center"/>
        <w:rPr>
          <w:b/>
          <w:bCs/>
          <w:i/>
          <w:iCs/>
          <w:sz w:val="28"/>
          <w:szCs w:val="28"/>
          <w:lang w:val="ro-RO"/>
        </w:rPr>
      </w:pPr>
      <w:r w:rsidRPr="00395504">
        <w:rPr>
          <w:rStyle w:val="11"/>
          <w:b/>
          <w:bCs/>
          <w:sz w:val="28"/>
          <w:szCs w:val="28"/>
          <w:u w:val="single"/>
          <w:lang w:val="ro-RO"/>
        </w:rPr>
        <w:t>Nr. 23 din 09.08.2016</w:t>
      </w:r>
    </w:p>
    <w:p w:rsidR="00D02555" w:rsidRPr="00395504" w:rsidRDefault="00D02555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395504">
        <w:rPr>
          <w:b/>
          <w:bCs/>
          <w:i/>
          <w:iCs/>
          <w:sz w:val="28"/>
          <w:szCs w:val="28"/>
          <w:lang w:val="ro-RO"/>
        </w:rPr>
        <w:t xml:space="preserve">al </w:t>
      </w:r>
      <w:r w:rsidRPr="00395504">
        <w:rPr>
          <w:rFonts w:ascii="Tahoma" w:hAnsi="Tahoma" w:cs="Tahoma"/>
          <w:b/>
          <w:bCs/>
          <w:i/>
          <w:iCs/>
          <w:sz w:val="28"/>
          <w:szCs w:val="28"/>
          <w:lang w:val="ro-RO"/>
        </w:rPr>
        <w:t>ș</w:t>
      </w:r>
      <w:r w:rsidRPr="00395504">
        <w:rPr>
          <w:b/>
          <w:bCs/>
          <w:i/>
          <w:iCs/>
          <w:sz w:val="28"/>
          <w:szCs w:val="28"/>
          <w:lang w:val="ro-RO"/>
        </w:rPr>
        <w:t>edin</w:t>
      </w:r>
      <w:r w:rsidRPr="00395504">
        <w:rPr>
          <w:rFonts w:ascii="Tahoma" w:hAnsi="Tahoma" w:cs="Tahoma"/>
          <w:b/>
          <w:bCs/>
          <w:i/>
          <w:iCs/>
          <w:sz w:val="28"/>
          <w:szCs w:val="28"/>
          <w:lang w:val="ro-RO"/>
        </w:rPr>
        <w:t>ț</w:t>
      </w:r>
      <w:r w:rsidRPr="00395504">
        <w:rPr>
          <w:b/>
          <w:bCs/>
          <w:i/>
          <w:iCs/>
          <w:sz w:val="28"/>
          <w:szCs w:val="28"/>
          <w:lang w:val="ro-RO"/>
        </w:rPr>
        <w:t>ei Consiliului de Observatori al Institu</w:t>
      </w:r>
      <w:r w:rsidRPr="00395504">
        <w:rPr>
          <w:rFonts w:ascii="Tahoma" w:hAnsi="Tahoma" w:cs="Tahoma"/>
          <w:b/>
          <w:bCs/>
          <w:i/>
          <w:iCs/>
          <w:sz w:val="28"/>
          <w:szCs w:val="28"/>
          <w:lang w:val="ro-RO"/>
        </w:rPr>
        <w:t>ț</w:t>
      </w:r>
      <w:r w:rsidRPr="00395504">
        <w:rPr>
          <w:b/>
          <w:bCs/>
          <w:i/>
          <w:iCs/>
          <w:sz w:val="28"/>
          <w:szCs w:val="28"/>
          <w:lang w:val="ro-RO"/>
        </w:rPr>
        <w:t>iei Publice Na</w:t>
      </w:r>
      <w:r w:rsidRPr="00395504">
        <w:rPr>
          <w:rFonts w:ascii="Tahoma" w:hAnsi="Tahoma" w:cs="Tahoma"/>
          <w:b/>
          <w:bCs/>
          <w:i/>
          <w:iCs/>
          <w:sz w:val="28"/>
          <w:szCs w:val="28"/>
          <w:lang w:val="ro-RO"/>
        </w:rPr>
        <w:t>ț</w:t>
      </w:r>
      <w:r w:rsidRPr="00395504">
        <w:rPr>
          <w:b/>
          <w:bCs/>
          <w:i/>
          <w:iCs/>
          <w:sz w:val="28"/>
          <w:szCs w:val="28"/>
          <w:lang w:val="ro-RO"/>
        </w:rPr>
        <w:t>ionale a Audiovizualului Compania „Teleradio-Moldova”</w:t>
      </w:r>
    </w:p>
    <w:p w:rsidR="00D02555" w:rsidRPr="00395504" w:rsidRDefault="00D02555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</w:p>
    <w:p w:rsidR="00D02555" w:rsidRPr="00395504" w:rsidRDefault="00D02555">
      <w:pPr>
        <w:pStyle w:val="Standard"/>
        <w:ind w:firstLine="709"/>
        <w:jc w:val="center"/>
        <w:rPr>
          <w:rStyle w:val="11"/>
          <w:b/>
          <w:bCs/>
          <w:i/>
          <w:i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Au fost prezen</w:t>
      </w:r>
      <w:r w:rsidRPr="00395504">
        <w:rPr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b/>
          <w:bCs/>
          <w:sz w:val="28"/>
          <w:szCs w:val="28"/>
          <w:lang w:val="ro-RO"/>
        </w:rPr>
        <w:t>i</w:t>
      </w:r>
    </w:p>
    <w:p w:rsidR="00D02555" w:rsidRPr="00395504" w:rsidRDefault="00D02555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395504">
        <w:rPr>
          <w:rStyle w:val="11"/>
          <w:b/>
          <w:bCs/>
          <w:i/>
          <w:iCs/>
          <w:sz w:val="28"/>
          <w:szCs w:val="28"/>
          <w:lang w:val="ro-RO"/>
        </w:rPr>
        <w:t>membrii Consiliului de Observatori</w:t>
      </w:r>
      <w:r w:rsidRPr="00395504">
        <w:rPr>
          <w:rStyle w:val="11"/>
          <w:b/>
          <w:bCs/>
          <w:sz w:val="28"/>
          <w:szCs w:val="28"/>
          <w:lang w:val="ro-RO"/>
        </w:rPr>
        <w:t xml:space="preserve">: DELEU Doina, </w:t>
      </w:r>
      <w:r w:rsidRPr="00395504">
        <w:rPr>
          <w:rStyle w:val="1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11"/>
          <w:b/>
          <w:bCs/>
          <w:sz w:val="28"/>
          <w:szCs w:val="28"/>
          <w:lang w:val="ro-RO"/>
        </w:rPr>
        <w:t>APE</w:t>
      </w:r>
      <w:r w:rsidRPr="00395504">
        <w:rPr>
          <w:rStyle w:val="11"/>
          <w:rFonts w:ascii="Tahoma" w:hAnsi="Tahoma" w:cs="Tahoma"/>
          <w:b/>
          <w:bCs/>
          <w:sz w:val="28"/>
          <w:szCs w:val="28"/>
          <w:lang w:val="ro-RO"/>
        </w:rPr>
        <w:t>Ș</w:t>
      </w:r>
      <w:r w:rsidRPr="00395504">
        <w:rPr>
          <w:rStyle w:val="11"/>
          <w:b/>
          <w:bCs/>
          <w:sz w:val="28"/>
          <w:szCs w:val="28"/>
          <w:lang w:val="ro-RO"/>
        </w:rPr>
        <w:t xml:space="preserve"> Vitalie, VASILACHE Ludmila, SPĂTARU Nicolae, GUREZ </w:t>
      </w:r>
      <w:proofErr w:type="spellStart"/>
      <w:r w:rsidRPr="00395504">
        <w:rPr>
          <w:rStyle w:val="11"/>
          <w:b/>
          <w:bCs/>
          <w:sz w:val="28"/>
          <w:szCs w:val="28"/>
          <w:lang w:val="ro-RO"/>
        </w:rPr>
        <w:t>Lilia</w:t>
      </w:r>
      <w:proofErr w:type="spellEnd"/>
      <w:r w:rsidRPr="00395504">
        <w:rPr>
          <w:rStyle w:val="11"/>
          <w:b/>
          <w:bCs/>
          <w:sz w:val="28"/>
          <w:szCs w:val="28"/>
          <w:lang w:val="ro-RO"/>
        </w:rPr>
        <w:t xml:space="preserve">, NISTOR Stela, GROZAVU Petru, CĂLUGĂRU Larisa, </w:t>
      </w:r>
      <w:r w:rsidRPr="00395504">
        <w:rPr>
          <w:rStyle w:val="1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11"/>
          <w:b/>
          <w:bCs/>
          <w:sz w:val="28"/>
          <w:szCs w:val="28"/>
          <w:lang w:val="ro-RO"/>
        </w:rPr>
        <w:t xml:space="preserve">URCAN Marina </w:t>
      </w:r>
    </w:p>
    <w:p w:rsidR="00D02555" w:rsidRPr="00395504" w:rsidRDefault="00D02555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</w:p>
    <w:p w:rsidR="00D02555" w:rsidRPr="00395504" w:rsidRDefault="00D02555" w:rsidP="00DB4547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Invita</w:t>
      </w:r>
      <w:r w:rsidRPr="00395504">
        <w:rPr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b/>
          <w:bCs/>
          <w:sz w:val="28"/>
          <w:szCs w:val="28"/>
          <w:lang w:val="ro-RO"/>
        </w:rPr>
        <w:t>i:</w:t>
      </w:r>
    </w:p>
    <w:p w:rsidR="00D02555" w:rsidRPr="00395504" w:rsidRDefault="00D02555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>Olga Bordeianu,pre</w:t>
      </w:r>
      <w:r w:rsidRPr="00395504">
        <w:rPr>
          <w:rFonts w:ascii="Tahoma" w:hAnsi="Tahoma"/>
          <w:sz w:val="28"/>
          <w:szCs w:val="28"/>
          <w:lang w:val="ro-RO"/>
        </w:rPr>
        <w:t>ș</w:t>
      </w:r>
      <w:r w:rsidRPr="00395504">
        <w:rPr>
          <w:sz w:val="28"/>
          <w:szCs w:val="28"/>
          <w:lang w:val="ro-RO"/>
        </w:rPr>
        <w:t>edintele Companiei IPNA”Teleradio-Moldova”</w:t>
      </w:r>
    </w:p>
    <w:p w:rsidR="00D02555" w:rsidRPr="00395504" w:rsidRDefault="00D02555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>Mircea Surdu – director Moldova 1</w:t>
      </w:r>
      <w:r w:rsidRPr="00395504">
        <w:rPr>
          <w:rStyle w:val="11"/>
          <w:spacing w:val="-6"/>
          <w:sz w:val="28"/>
          <w:szCs w:val="28"/>
          <w:lang w:val="ro-RO"/>
        </w:rPr>
        <w:t>.</w:t>
      </w:r>
    </w:p>
    <w:p w:rsidR="00D02555" w:rsidRPr="00395504" w:rsidRDefault="00D02555" w:rsidP="004F7B69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 xml:space="preserve">Natalia Novac - </w:t>
      </w:r>
      <w:r w:rsidRPr="00395504">
        <w:rPr>
          <w:rFonts w:ascii="Tahoma" w:hAnsi="Tahoma"/>
          <w:sz w:val="28"/>
          <w:szCs w:val="28"/>
          <w:lang w:val="ro-RO"/>
        </w:rPr>
        <w:t>ș</w:t>
      </w:r>
      <w:r w:rsidRPr="00395504">
        <w:rPr>
          <w:sz w:val="28"/>
          <w:szCs w:val="28"/>
          <w:lang w:val="ro-RO"/>
        </w:rPr>
        <w:t>ef serviciul audit IPNA ”Teleradio-Moldova”</w:t>
      </w:r>
    </w:p>
    <w:p w:rsidR="00D02555" w:rsidRPr="00395504" w:rsidRDefault="00D02555" w:rsidP="001505B4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rFonts w:ascii="Tahoma" w:hAnsi="Tahoma"/>
          <w:sz w:val="28"/>
          <w:szCs w:val="28"/>
          <w:lang w:val="ro-RO"/>
        </w:rPr>
        <w:t>Ș</w:t>
      </w:r>
      <w:r w:rsidRPr="00395504">
        <w:rPr>
          <w:sz w:val="28"/>
          <w:szCs w:val="28"/>
          <w:lang w:val="ro-RO"/>
        </w:rPr>
        <w:t>efi de direc</w:t>
      </w:r>
      <w:r w:rsidRPr="00395504">
        <w:rPr>
          <w:rFonts w:ascii="Tahoma" w:hAnsi="Tahoma"/>
          <w:sz w:val="28"/>
          <w:szCs w:val="28"/>
          <w:lang w:val="ro-RO"/>
        </w:rPr>
        <w:t>ț</w:t>
      </w:r>
      <w:r w:rsidRPr="00395504">
        <w:rPr>
          <w:sz w:val="28"/>
          <w:szCs w:val="28"/>
          <w:lang w:val="ro-RO"/>
        </w:rPr>
        <w:t xml:space="preserve">ii </w:t>
      </w:r>
      <w:r w:rsidRPr="00395504">
        <w:rPr>
          <w:rFonts w:ascii="Tahoma" w:hAnsi="Tahoma"/>
          <w:sz w:val="28"/>
          <w:szCs w:val="28"/>
          <w:lang w:val="ro-RO"/>
        </w:rPr>
        <w:t>ș</w:t>
      </w:r>
      <w:r w:rsidRPr="00395504">
        <w:rPr>
          <w:sz w:val="28"/>
          <w:szCs w:val="28"/>
          <w:lang w:val="ro-RO"/>
        </w:rPr>
        <w:t>i colaboratori ai Companiei</w:t>
      </w:r>
    </w:p>
    <w:p w:rsidR="00D02555" w:rsidRPr="00395504" w:rsidRDefault="00D02555">
      <w:pPr>
        <w:ind w:firstLine="709"/>
        <w:jc w:val="both"/>
        <w:rPr>
          <w:sz w:val="28"/>
          <w:szCs w:val="28"/>
          <w:lang w:val="ro-RO"/>
        </w:rPr>
      </w:pPr>
    </w:p>
    <w:p w:rsidR="00D02555" w:rsidRPr="00395504" w:rsidRDefault="00D02555">
      <w:pPr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Preşedintele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Consiliului de Observatori al IPNA </w:t>
      </w:r>
      <w:r w:rsidRPr="00395504">
        <w:rPr>
          <w:rStyle w:val="11"/>
          <w:spacing w:val="-6"/>
          <w:sz w:val="28"/>
          <w:szCs w:val="28"/>
          <w:lang w:val="ro-RO"/>
        </w:rPr>
        <w:t>Compania „Teleradio-Moldova”</w:t>
      </w:r>
      <w:r w:rsidRPr="00395504">
        <w:rPr>
          <w:rStyle w:val="11"/>
          <w:sz w:val="28"/>
          <w:szCs w:val="28"/>
          <w:lang w:val="ro-RO"/>
        </w:rPr>
        <w:t xml:space="preserve"> a constatat, conform pct. 16 din </w:t>
      </w:r>
      <w:r w:rsidRPr="00395504">
        <w:rPr>
          <w:rStyle w:val="11"/>
          <w:i/>
          <w:iCs/>
          <w:sz w:val="28"/>
          <w:szCs w:val="28"/>
          <w:lang w:val="ro-RO"/>
        </w:rPr>
        <w:t>Regulamentul CO</w:t>
      </w:r>
      <w:r w:rsidRPr="00395504">
        <w:rPr>
          <w:rStyle w:val="11"/>
          <w:sz w:val="28"/>
          <w:szCs w:val="28"/>
          <w:lang w:val="ro-RO"/>
        </w:rPr>
        <w:t>, ca fiind deliberativă şedinţa CO cu prezenţa a 9 membri CO.</w:t>
      </w:r>
    </w:p>
    <w:p w:rsidR="00D02555" w:rsidRPr="00395504" w:rsidRDefault="00D02555" w:rsidP="00055522">
      <w:pPr>
        <w:pStyle w:val="MediumGrid21"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rStyle w:val="11"/>
          <w:b/>
          <w:bCs/>
          <w:sz w:val="28"/>
          <w:szCs w:val="28"/>
          <w:lang w:val="ro-RO"/>
        </w:rPr>
        <w:t>S-a votat începerea şedinţei, ora 15:10: „PRO” – 9 voturi  (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D.Deleu; L.Vasilache;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V.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ape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M.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urcan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L.Călugăru;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L.Gurez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N. Spătaru; S. Nistor, P. Grozavu</w:t>
      </w:r>
      <w:r w:rsidRPr="00395504">
        <w:rPr>
          <w:rStyle w:val="11"/>
          <w:b/>
          <w:bCs/>
          <w:sz w:val="28"/>
          <w:szCs w:val="28"/>
          <w:lang w:val="ro-RO"/>
        </w:rPr>
        <w:t>)</w:t>
      </w:r>
    </w:p>
    <w:p w:rsidR="00D02555" w:rsidRPr="00395504" w:rsidRDefault="00D02555" w:rsidP="00AB0A14">
      <w:pPr>
        <w:pStyle w:val="MediumGrid21"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</w:p>
    <w:p w:rsidR="00D02555" w:rsidRPr="00395504" w:rsidRDefault="00D02555" w:rsidP="006F1F01">
      <w:pPr>
        <w:ind w:firstLine="709"/>
        <w:jc w:val="both"/>
        <w:rPr>
          <w:rStyle w:val="11"/>
          <w:rFonts w:cs="Times New Roman"/>
          <w:i/>
          <w:iCs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Preşedintele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Consiliului de Observatori al IPNA </w:t>
      </w:r>
      <w:r w:rsidRPr="00395504">
        <w:rPr>
          <w:rStyle w:val="11"/>
          <w:spacing w:val="-6"/>
          <w:sz w:val="28"/>
          <w:szCs w:val="28"/>
          <w:lang w:val="ro-RO"/>
        </w:rPr>
        <w:t>Compania „Teleradio-Moldova”</w:t>
      </w:r>
      <w:r w:rsidRPr="00395504">
        <w:rPr>
          <w:rStyle w:val="11"/>
          <w:sz w:val="28"/>
          <w:szCs w:val="28"/>
          <w:lang w:val="ro-RO"/>
        </w:rPr>
        <w:t xml:space="preserve"> citit Ordinea de zi care a fost plasată pe web </w:t>
      </w:r>
      <w:r w:rsidRPr="00395504">
        <w:rPr>
          <w:rStyle w:val="11"/>
          <w:rFonts w:ascii="Tahoma" w:hAnsi="Tahoma"/>
          <w:sz w:val="28"/>
          <w:szCs w:val="28"/>
          <w:lang w:val="ro-RO"/>
        </w:rPr>
        <w:t>ș</w:t>
      </w:r>
      <w:r w:rsidRPr="00395504">
        <w:rPr>
          <w:rStyle w:val="11"/>
          <w:sz w:val="28"/>
          <w:szCs w:val="28"/>
          <w:lang w:val="ro-RO"/>
        </w:rPr>
        <w:t xml:space="preserve">i a </w:t>
      </w:r>
      <w:r w:rsidR="00055522" w:rsidRPr="00395504">
        <w:rPr>
          <w:rStyle w:val="11"/>
          <w:sz w:val="28"/>
          <w:szCs w:val="28"/>
          <w:lang w:val="ro-RO"/>
        </w:rPr>
        <w:t>Întrebat de</w:t>
      </w:r>
      <w:r w:rsidRPr="00395504">
        <w:rPr>
          <w:rStyle w:val="11"/>
          <w:sz w:val="28"/>
          <w:szCs w:val="28"/>
          <w:lang w:val="ro-RO"/>
        </w:rPr>
        <w:t xml:space="preserve"> colegi </w:t>
      </w:r>
      <w:r w:rsidR="00055522" w:rsidRPr="00395504">
        <w:rPr>
          <w:rStyle w:val="11"/>
          <w:sz w:val="28"/>
          <w:szCs w:val="28"/>
          <w:lang w:val="ro-RO"/>
        </w:rPr>
        <w:t xml:space="preserve">dacă au propuneri pentru modificarea ordinei de zi. Dna </w:t>
      </w:r>
      <w:r w:rsidRPr="00395504">
        <w:rPr>
          <w:rStyle w:val="11"/>
          <w:sz w:val="28"/>
          <w:szCs w:val="28"/>
          <w:lang w:val="ro-RO"/>
        </w:rPr>
        <w:t>L. Vasilache a propus includerea punctului 4. Diverse</w:t>
      </w:r>
      <w:r w:rsidRPr="00395504">
        <w:rPr>
          <w:rStyle w:val="11"/>
          <w:bCs/>
          <w:sz w:val="28"/>
          <w:szCs w:val="28"/>
          <w:lang w:val="ro-RO"/>
        </w:rPr>
        <w:t>:</w:t>
      </w:r>
    </w:p>
    <w:p w:rsidR="00D02555" w:rsidRPr="00395504" w:rsidRDefault="00055522" w:rsidP="006F1F01">
      <w:pPr>
        <w:keepNext/>
        <w:ind w:firstLine="709"/>
        <w:jc w:val="both"/>
        <w:rPr>
          <w:rFonts w:cs="Times New Roman"/>
          <w:b/>
          <w:bCs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Preşedintele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Consiliului de Observatori al IPNA </w:t>
      </w:r>
      <w:r w:rsidRPr="00395504">
        <w:rPr>
          <w:rStyle w:val="11"/>
          <w:spacing w:val="-6"/>
          <w:sz w:val="28"/>
          <w:szCs w:val="28"/>
          <w:lang w:val="ro-RO"/>
        </w:rPr>
        <w:t>Compania „Teleradio-Moldova” a supus votului Ordinea de zi:</w:t>
      </w:r>
    </w:p>
    <w:p w:rsidR="00D02555" w:rsidRPr="00395504" w:rsidRDefault="00D02555" w:rsidP="00055522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>1.Raportul serviciului de Audit intern pentru 6 luni ale 2016.</w:t>
      </w:r>
    </w:p>
    <w:p w:rsidR="00D02555" w:rsidRPr="00395504" w:rsidRDefault="00D02555" w:rsidP="00055522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>2. Raport cu privire la deplasările președintei IPNA Compania „Teleradio-Moldova”, a directorilor radiodifuziunii și televiziunii.</w:t>
      </w:r>
    </w:p>
    <w:p w:rsidR="00D02555" w:rsidRPr="00395504" w:rsidRDefault="00D02555" w:rsidP="00055522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>3. Randamentul activității consilierilor președintei IPNA Compania „Teleradio-Moldova”.</w:t>
      </w:r>
    </w:p>
    <w:p w:rsidR="00D02555" w:rsidRPr="00395504" w:rsidRDefault="00D02555" w:rsidP="00055522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 xml:space="preserve">4. Diverse. </w:t>
      </w:r>
    </w:p>
    <w:p w:rsidR="00D02555" w:rsidRPr="00395504" w:rsidRDefault="00D02555" w:rsidP="006F1F01">
      <w:pPr>
        <w:keepNext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S-a votat:</w:t>
      </w:r>
    </w:p>
    <w:p w:rsidR="00D02555" w:rsidRPr="00395504" w:rsidRDefault="00D02555" w:rsidP="006F1F01">
      <w:pPr>
        <w:pStyle w:val="MediumGrid21"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rStyle w:val="11"/>
          <w:b/>
          <w:bCs/>
          <w:sz w:val="28"/>
          <w:szCs w:val="28"/>
          <w:lang w:val="ro-RO"/>
        </w:rPr>
        <w:t>„PRO” – 9 voturi  (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D.Deleu; L.Vasilache;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V.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ape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M.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urcan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L.Călugăru;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L.Gurez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N. Spătaru; S. Nistor, P. Grozavu</w:t>
      </w:r>
      <w:r w:rsidRPr="00395504">
        <w:rPr>
          <w:rStyle w:val="11"/>
          <w:b/>
          <w:bCs/>
          <w:sz w:val="28"/>
          <w:szCs w:val="28"/>
          <w:lang w:val="ro-RO"/>
        </w:rPr>
        <w:t>)</w:t>
      </w:r>
    </w:p>
    <w:p w:rsidR="00D02555" w:rsidRPr="00395504" w:rsidRDefault="00D02555" w:rsidP="006A0995">
      <w:pPr>
        <w:pStyle w:val="Standard"/>
        <w:spacing w:line="240" w:lineRule="auto"/>
        <w:ind w:firstLine="709"/>
        <w:jc w:val="both"/>
        <w:textAlignment w:val="auto"/>
        <w:rPr>
          <w:rStyle w:val="11"/>
          <w:bCs/>
          <w:sz w:val="28"/>
          <w:szCs w:val="28"/>
          <w:lang w:val="ro-RO"/>
        </w:rPr>
      </w:pPr>
    </w:p>
    <w:p w:rsidR="00D02555" w:rsidRPr="00395504" w:rsidRDefault="00D02555" w:rsidP="006A0995">
      <w:pPr>
        <w:pStyle w:val="Standard"/>
        <w:spacing w:line="240" w:lineRule="auto"/>
        <w:ind w:firstLine="709"/>
        <w:jc w:val="both"/>
        <w:textAlignment w:val="auto"/>
        <w:rPr>
          <w:rStyle w:val="11"/>
          <w:bCs/>
          <w:sz w:val="28"/>
          <w:szCs w:val="28"/>
          <w:lang w:val="ro-RO"/>
        </w:rPr>
      </w:pPr>
      <w:r w:rsidRPr="00395504">
        <w:rPr>
          <w:rStyle w:val="11"/>
          <w:bCs/>
          <w:sz w:val="28"/>
          <w:szCs w:val="28"/>
          <w:lang w:val="ro-RO"/>
        </w:rPr>
        <w:t>Mai mul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>i membri ai CO  au men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 xml:space="preserve">ionat despre necesitatea alegerii secretarului 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ș</w:t>
      </w:r>
      <w:r w:rsidRPr="00395504">
        <w:rPr>
          <w:rStyle w:val="11"/>
          <w:bCs/>
          <w:sz w:val="28"/>
          <w:szCs w:val="28"/>
          <w:lang w:val="ro-RO"/>
        </w:rPr>
        <w:t>edin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>ei. Dna Deleu a men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 xml:space="preserve">ionat că se descurcă singura, nu are nevoie de secretar, căci oricum de fiecare dată a scris 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ș</w:t>
      </w:r>
      <w:r w:rsidRPr="00395504">
        <w:rPr>
          <w:rStyle w:val="11"/>
          <w:bCs/>
          <w:sz w:val="28"/>
          <w:szCs w:val="28"/>
          <w:lang w:val="ro-RO"/>
        </w:rPr>
        <w:t xml:space="preserve">i semnat toate hotărârile CO, astfel a mai citat pct. 43 din Regulamentul CO, că 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>ine de competen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>a Pre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ș</w:t>
      </w:r>
      <w:r w:rsidRPr="00395504">
        <w:rPr>
          <w:rStyle w:val="11"/>
          <w:bCs/>
          <w:sz w:val="28"/>
          <w:szCs w:val="28"/>
          <w:lang w:val="ro-RO"/>
        </w:rPr>
        <w:t xml:space="preserve">edintelui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Consiliului de Observatori al IPNA 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Compania „Teleradio-Moldova” semnarea hotărârilor CO 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 a altor acte, iar </w:t>
      </w:r>
      <w:r w:rsidRPr="00395504">
        <w:rPr>
          <w:rStyle w:val="11"/>
          <w:bCs/>
          <w:sz w:val="28"/>
          <w:szCs w:val="28"/>
          <w:lang w:val="ro-RO"/>
        </w:rPr>
        <w:t>Secretarul, conform pct. 44 lit. b) ”semnează, după caz, actele emise de CO”.  Totu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ș</w:t>
      </w:r>
      <w:r w:rsidRPr="00395504">
        <w:rPr>
          <w:rStyle w:val="11"/>
          <w:bCs/>
          <w:sz w:val="28"/>
          <w:szCs w:val="28"/>
          <w:lang w:val="ro-RO"/>
        </w:rPr>
        <w:t xml:space="preserve">i, membri Co au </w:t>
      </w:r>
      <w:r w:rsidRPr="00395504">
        <w:rPr>
          <w:rStyle w:val="11"/>
          <w:bCs/>
          <w:sz w:val="28"/>
          <w:szCs w:val="28"/>
          <w:lang w:val="ro-RO"/>
        </w:rPr>
        <w:lastRenderedPageBreak/>
        <w:t xml:space="preserve">votat pentru candidatura </w:t>
      </w:r>
      <w:proofErr w:type="spellStart"/>
      <w:r w:rsidRPr="00395504">
        <w:rPr>
          <w:rStyle w:val="11"/>
          <w:bCs/>
          <w:sz w:val="28"/>
          <w:szCs w:val="28"/>
          <w:lang w:val="ro-RO"/>
        </w:rPr>
        <w:t>Lilia</w:t>
      </w:r>
      <w:proofErr w:type="spellEnd"/>
      <w:r w:rsidRPr="00395504">
        <w:rPr>
          <w:rStyle w:val="11"/>
          <w:bCs/>
          <w:sz w:val="28"/>
          <w:szCs w:val="28"/>
          <w:lang w:val="ro-RO"/>
        </w:rPr>
        <w:t xml:space="preserve"> </w:t>
      </w:r>
      <w:proofErr w:type="spellStart"/>
      <w:r w:rsidRPr="00395504">
        <w:rPr>
          <w:rStyle w:val="11"/>
          <w:bCs/>
          <w:sz w:val="28"/>
          <w:szCs w:val="28"/>
          <w:lang w:val="ro-RO"/>
        </w:rPr>
        <w:t>Gurez</w:t>
      </w:r>
      <w:proofErr w:type="spellEnd"/>
      <w:r w:rsidRPr="00395504">
        <w:rPr>
          <w:rStyle w:val="11"/>
          <w:bCs/>
          <w:sz w:val="28"/>
          <w:szCs w:val="28"/>
          <w:lang w:val="ro-RO"/>
        </w:rPr>
        <w:t>, la func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 xml:space="preserve">ia de secretar la 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Ș</w:t>
      </w:r>
      <w:r w:rsidRPr="00395504">
        <w:rPr>
          <w:rStyle w:val="11"/>
          <w:bCs/>
          <w:sz w:val="28"/>
          <w:szCs w:val="28"/>
          <w:lang w:val="ro-RO"/>
        </w:rPr>
        <w:t>edin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>ei. De asemenea, s-a convenit că, fiecare membru al CO, cu excep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 xml:space="preserve">ia dl. V. </w:t>
      </w:r>
      <w:proofErr w:type="spellStart"/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>ape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ș</w:t>
      </w:r>
      <w:proofErr w:type="spellEnd"/>
      <w:r w:rsidRPr="00395504">
        <w:rPr>
          <w:rStyle w:val="11"/>
          <w:bCs/>
          <w:sz w:val="28"/>
          <w:szCs w:val="28"/>
          <w:lang w:val="ro-RO"/>
        </w:rPr>
        <w:t>, care a prestat serviciu de voluntariat anterior,  vor  fi ale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ș</w:t>
      </w:r>
      <w:r w:rsidRPr="00395504">
        <w:rPr>
          <w:rStyle w:val="11"/>
          <w:bCs/>
          <w:sz w:val="28"/>
          <w:szCs w:val="28"/>
          <w:lang w:val="ro-RO"/>
        </w:rPr>
        <w:t xml:space="preserve">i în calitate de Secretar la 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ș</w:t>
      </w:r>
      <w:r w:rsidRPr="00395504">
        <w:rPr>
          <w:rStyle w:val="11"/>
          <w:bCs/>
          <w:sz w:val="28"/>
          <w:szCs w:val="28"/>
          <w:lang w:val="ro-RO"/>
        </w:rPr>
        <w:t>edin</w:t>
      </w:r>
      <w:r w:rsidRPr="00395504">
        <w:rPr>
          <w:rStyle w:val="11"/>
          <w:rFonts w:ascii="Tahoma" w:hAnsi="Tahoma" w:cs="Tahoma"/>
          <w:bCs/>
          <w:sz w:val="28"/>
          <w:szCs w:val="28"/>
          <w:lang w:val="ro-RO"/>
        </w:rPr>
        <w:t>ț</w:t>
      </w:r>
      <w:r w:rsidRPr="00395504">
        <w:rPr>
          <w:rStyle w:val="11"/>
          <w:bCs/>
          <w:sz w:val="28"/>
          <w:szCs w:val="28"/>
          <w:lang w:val="ro-RO"/>
        </w:rPr>
        <w:t xml:space="preserve">ei CO. </w:t>
      </w:r>
    </w:p>
    <w:p w:rsidR="00D02555" w:rsidRPr="00395504" w:rsidRDefault="00D02555" w:rsidP="00AE073B">
      <w:pPr>
        <w:keepNext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S-a votat:</w:t>
      </w:r>
    </w:p>
    <w:p w:rsidR="00D02555" w:rsidRPr="00395504" w:rsidRDefault="00D02555" w:rsidP="00C21978">
      <w:pPr>
        <w:pStyle w:val="MediumGrid21"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rStyle w:val="11"/>
          <w:b/>
          <w:bCs/>
          <w:sz w:val="28"/>
          <w:szCs w:val="28"/>
          <w:lang w:val="ro-RO"/>
        </w:rPr>
        <w:t>„PRO” – 9 voturi  (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D.Deleu; L.Vasilache;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V.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ape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M.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urcan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L.Călugăru;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L.Gurez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N. Spătaru, S. Nistor;  P. Grozavu</w:t>
      </w:r>
      <w:r w:rsidRPr="00395504">
        <w:rPr>
          <w:rStyle w:val="11"/>
          <w:b/>
          <w:bCs/>
          <w:sz w:val="28"/>
          <w:szCs w:val="28"/>
          <w:lang w:val="ro-RO"/>
        </w:rPr>
        <w:t>)</w:t>
      </w:r>
    </w:p>
    <w:p w:rsidR="00D02555" w:rsidRPr="00395504" w:rsidRDefault="00D02555" w:rsidP="00C21978">
      <w:pPr>
        <w:pStyle w:val="MediumGrid21"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</w:p>
    <w:p w:rsidR="00D02555" w:rsidRPr="00395504" w:rsidRDefault="00D02555" w:rsidP="005D4722">
      <w:pPr>
        <w:keepNext/>
        <w:ind w:firstLine="709"/>
        <w:jc w:val="both"/>
        <w:rPr>
          <w:i/>
          <w:sz w:val="28"/>
          <w:szCs w:val="28"/>
          <w:lang w:val="ro-RO"/>
        </w:rPr>
      </w:pPr>
      <w:r w:rsidRPr="00395504">
        <w:rPr>
          <w:rStyle w:val="11"/>
          <w:b/>
          <w:bCs/>
          <w:sz w:val="28"/>
          <w:szCs w:val="28"/>
          <w:lang w:val="ro-RO"/>
        </w:rPr>
        <w:t xml:space="preserve">Subiectul Nr. 1 – </w:t>
      </w:r>
      <w:r w:rsidRPr="00395504">
        <w:rPr>
          <w:i/>
          <w:sz w:val="28"/>
          <w:szCs w:val="28"/>
          <w:lang w:val="ro-RO"/>
        </w:rPr>
        <w:t>Raportul serviciului de Audit intern pentru 6 luni ale 2016 (Raportul se atașează).</w:t>
      </w:r>
    </w:p>
    <w:p w:rsidR="00D02555" w:rsidRPr="00395504" w:rsidRDefault="00D02555" w:rsidP="005D4722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 xml:space="preserve">Natalia Novac, </w:t>
      </w:r>
      <w:r w:rsidRPr="00395504">
        <w:rPr>
          <w:rFonts w:ascii="Tahoma" w:hAnsi="Tahoma"/>
          <w:sz w:val="28"/>
          <w:szCs w:val="28"/>
          <w:lang w:val="ro-RO"/>
        </w:rPr>
        <w:t>ș</w:t>
      </w:r>
      <w:r w:rsidRPr="00395504">
        <w:rPr>
          <w:sz w:val="28"/>
          <w:szCs w:val="28"/>
          <w:lang w:val="ro-RO"/>
        </w:rPr>
        <w:t>ef serviciul audit IPNA ”Teleradio-Moldova”, a prezentat  un raport complex, bine argumentat, din care s-a demonstrat eficien</w:t>
      </w:r>
      <w:r w:rsidRPr="00395504">
        <w:rPr>
          <w:rFonts w:ascii="Tahoma" w:hAnsi="Tahoma"/>
          <w:sz w:val="28"/>
          <w:szCs w:val="28"/>
          <w:lang w:val="ro-RO"/>
        </w:rPr>
        <w:t>ț</w:t>
      </w:r>
      <w:r w:rsidRPr="00395504">
        <w:rPr>
          <w:sz w:val="28"/>
          <w:szCs w:val="28"/>
          <w:lang w:val="ro-RO"/>
        </w:rPr>
        <w:t>a activită</w:t>
      </w:r>
      <w:r w:rsidRPr="00395504">
        <w:rPr>
          <w:rFonts w:ascii="Tahoma" w:hAnsi="Tahoma"/>
          <w:sz w:val="28"/>
          <w:szCs w:val="28"/>
          <w:lang w:val="ro-RO"/>
        </w:rPr>
        <w:t>ț</w:t>
      </w:r>
      <w:r w:rsidRPr="00395504">
        <w:rPr>
          <w:sz w:val="28"/>
          <w:szCs w:val="28"/>
          <w:lang w:val="ro-RO"/>
        </w:rPr>
        <w:t>ii desfă</w:t>
      </w:r>
      <w:r w:rsidRPr="00395504">
        <w:rPr>
          <w:rFonts w:ascii="Tahoma" w:hAnsi="Tahoma"/>
          <w:sz w:val="28"/>
          <w:szCs w:val="28"/>
          <w:lang w:val="ro-RO"/>
        </w:rPr>
        <w:t>ș</w:t>
      </w:r>
      <w:r w:rsidRPr="00395504">
        <w:rPr>
          <w:sz w:val="28"/>
          <w:szCs w:val="28"/>
          <w:lang w:val="ro-RO"/>
        </w:rPr>
        <w:t xml:space="preserve">urate. </w:t>
      </w:r>
    </w:p>
    <w:p w:rsidR="00D02555" w:rsidRPr="00395504" w:rsidRDefault="00D02555" w:rsidP="005D4722">
      <w:pPr>
        <w:keepNext/>
        <w:suppressAutoHyphens w:val="0"/>
        <w:spacing w:line="240" w:lineRule="auto"/>
        <w:ind w:firstLine="709"/>
        <w:jc w:val="both"/>
        <w:textAlignment w:val="auto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>Pre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edintele IPNA Compania ”Teleradio-Moldova”, dna Olga Bordeianu  a spus că Serviciul Audit Intern este unul extrem de binevenit, iar eficien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a acestuia ar 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i mai mare dacă numărul de angaja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 ar fi majorat de la 2 la 3 persoane. </w:t>
      </w:r>
    </w:p>
    <w:p w:rsidR="00D02555" w:rsidRPr="00395504" w:rsidRDefault="00D02555" w:rsidP="005D4722">
      <w:pPr>
        <w:keepNext/>
        <w:suppressAutoHyphens w:val="0"/>
        <w:spacing w:line="240" w:lineRule="auto"/>
        <w:ind w:firstLine="709"/>
        <w:jc w:val="both"/>
        <w:textAlignment w:val="auto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 xml:space="preserve">L. Vasilache a întrebat dacă au existat careva impedimente în activitatea Serviciului Audit Intern, Natalia Novac a spus că nu au fost  înregistrate asemenea cazuri. </w:t>
      </w:r>
    </w:p>
    <w:p w:rsidR="00D02555" w:rsidRPr="00395504" w:rsidRDefault="00D02555" w:rsidP="0059266C">
      <w:pPr>
        <w:keepNext/>
        <w:suppressAutoHyphens w:val="0"/>
        <w:spacing w:line="240" w:lineRule="auto"/>
        <w:ind w:firstLine="709"/>
        <w:jc w:val="both"/>
        <w:textAlignment w:val="auto"/>
        <w:rPr>
          <w:rStyle w:val="11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L. </w:t>
      </w:r>
      <w:proofErr w:type="spellStart"/>
      <w:r w:rsidRPr="00395504">
        <w:rPr>
          <w:rStyle w:val="11"/>
          <w:sz w:val="28"/>
          <w:szCs w:val="28"/>
          <w:lang w:val="ro-RO"/>
        </w:rPr>
        <w:t>Călugaru</w:t>
      </w:r>
      <w:proofErr w:type="spellEnd"/>
      <w:r w:rsidRPr="00395504">
        <w:rPr>
          <w:rStyle w:val="11"/>
          <w:sz w:val="28"/>
          <w:szCs w:val="28"/>
          <w:lang w:val="ro-RO"/>
        </w:rPr>
        <w:t xml:space="preserve"> a adresat întrebări legate de noul  </w:t>
      </w:r>
      <w:r w:rsidRPr="00395504">
        <w:rPr>
          <w:rStyle w:val="11"/>
          <w:rFonts w:ascii="Tahoma" w:hAnsi="Tahoma"/>
          <w:sz w:val="28"/>
          <w:szCs w:val="28"/>
          <w:lang w:val="ro-RO"/>
        </w:rPr>
        <w:t>ș</w:t>
      </w:r>
      <w:r w:rsidRPr="00395504">
        <w:rPr>
          <w:rStyle w:val="11"/>
          <w:sz w:val="28"/>
          <w:szCs w:val="28"/>
          <w:lang w:val="ro-RO"/>
        </w:rPr>
        <w:t>ef de la Baza Auto a Companiei, dacă era necesară această angajare. Natalia Novac a precizat că ocuparea func</w:t>
      </w:r>
      <w:r w:rsidRPr="00395504">
        <w:rPr>
          <w:rStyle w:val="11"/>
          <w:rFonts w:ascii="Tahoma" w:hAnsi="Tahoma"/>
          <w:sz w:val="28"/>
          <w:szCs w:val="28"/>
          <w:lang w:val="ro-RO"/>
        </w:rPr>
        <w:t>ț</w:t>
      </w:r>
      <w:r w:rsidRPr="00395504">
        <w:rPr>
          <w:rStyle w:val="11"/>
          <w:sz w:val="28"/>
          <w:szCs w:val="28"/>
          <w:lang w:val="ro-RO"/>
        </w:rPr>
        <w:t xml:space="preserve">iei vacante respective era obligatorie. </w:t>
      </w:r>
    </w:p>
    <w:p w:rsidR="00D02555" w:rsidRPr="00395504" w:rsidRDefault="00D02555" w:rsidP="0059266C">
      <w:pPr>
        <w:keepNext/>
        <w:suppressAutoHyphens w:val="0"/>
        <w:spacing w:line="240" w:lineRule="auto"/>
        <w:ind w:firstLine="709"/>
        <w:jc w:val="both"/>
        <w:textAlignment w:val="auto"/>
        <w:rPr>
          <w:rStyle w:val="11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>N. Spătaru a întrebat  ce sume de bani au reu</w:t>
      </w:r>
      <w:r w:rsidRPr="00395504">
        <w:rPr>
          <w:rStyle w:val="11"/>
          <w:rFonts w:ascii="Tahoma" w:hAnsi="Tahoma"/>
          <w:sz w:val="28"/>
          <w:szCs w:val="28"/>
          <w:lang w:val="ro-RO"/>
        </w:rPr>
        <w:t>ș</w:t>
      </w:r>
      <w:r w:rsidRPr="00395504">
        <w:rPr>
          <w:rStyle w:val="11"/>
          <w:sz w:val="28"/>
          <w:szCs w:val="28"/>
          <w:lang w:val="ro-RO"/>
        </w:rPr>
        <w:t>it a fi economiste urmare a activită</w:t>
      </w:r>
      <w:r w:rsidRPr="00395504">
        <w:rPr>
          <w:rStyle w:val="11"/>
          <w:rFonts w:ascii="Tahoma" w:hAnsi="Tahoma"/>
          <w:sz w:val="28"/>
          <w:szCs w:val="28"/>
          <w:lang w:val="ro-RO"/>
        </w:rPr>
        <w:t>ț</w:t>
      </w:r>
      <w:r w:rsidRPr="00395504">
        <w:rPr>
          <w:rStyle w:val="11"/>
          <w:sz w:val="28"/>
          <w:szCs w:val="28"/>
          <w:lang w:val="ro-RO"/>
        </w:rPr>
        <w:t xml:space="preserve">ii Serviciului Audit Interne, Natalia Novac a spus că, nu poate estima asemenea cifre. </w:t>
      </w:r>
    </w:p>
    <w:p w:rsidR="00D02555" w:rsidRPr="00395504" w:rsidRDefault="00D02555" w:rsidP="0059266C">
      <w:pPr>
        <w:keepNext/>
        <w:suppressAutoHyphens w:val="0"/>
        <w:spacing w:line="240" w:lineRule="auto"/>
        <w:ind w:firstLine="709"/>
        <w:jc w:val="both"/>
        <w:textAlignment w:val="auto"/>
        <w:rPr>
          <w:rStyle w:val="11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S. Nistor a întrebat dacă Serviciul Audit Intern monitorizează modul în care se  implementeze recomandările sale. Natalia Novac a răspuns afirmativ, </w:t>
      </w:r>
      <w:r w:rsidR="005D4722" w:rsidRPr="00395504">
        <w:rPr>
          <w:rStyle w:val="11"/>
          <w:sz w:val="28"/>
          <w:szCs w:val="28"/>
          <w:lang w:val="ro-RO"/>
        </w:rPr>
        <w:t>precizând</w:t>
      </w:r>
      <w:r w:rsidRPr="00395504">
        <w:rPr>
          <w:rStyle w:val="11"/>
          <w:sz w:val="28"/>
          <w:szCs w:val="28"/>
          <w:lang w:val="ro-RO"/>
        </w:rPr>
        <w:t xml:space="preserve"> că există </w:t>
      </w:r>
      <w:r w:rsidRPr="00395504">
        <w:rPr>
          <w:rStyle w:val="11"/>
          <w:rFonts w:ascii="Tahoma" w:hAnsi="Tahoma"/>
          <w:sz w:val="28"/>
          <w:szCs w:val="28"/>
          <w:lang w:val="ro-RO"/>
        </w:rPr>
        <w:t>ș</w:t>
      </w:r>
      <w:r w:rsidRPr="00395504">
        <w:rPr>
          <w:rStyle w:val="11"/>
          <w:sz w:val="28"/>
          <w:szCs w:val="28"/>
          <w:lang w:val="ro-RO"/>
        </w:rPr>
        <w:t xml:space="preserve">i  </w:t>
      </w:r>
      <w:proofErr w:type="spellStart"/>
      <w:r w:rsidRPr="00395504">
        <w:rPr>
          <w:rStyle w:val="11"/>
          <w:rFonts w:ascii="Tahoma" w:hAnsi="Tahoma"/>
          <w:sz w:val="28"/>
          <w:szCs w:val="28"/>
          <w:lang w:val="ro-RO"/>
        </w:rPr>
        <w:t>ș</w:t>
      </w:r>
      <w:r w:rsidRPr="00395504">
        <w:rPr>
          <w:rStyle w:val="11"/>
          <w:sz w:val="28"/>
          <w:szCs w:val="28"/>
          <w:lang w:val="ro-RO"/>
        </w:rPr>
        <w:t>i</w:t>
      </w:r>
      <w:proofErr w:type="spellEnd"/>
      <w:r w:rsidRPr="00395504">
        <w:rPr>
          <w:rStyle w:val="11"/>
          <w:sz w:val="28"/>
          <w:szCs w:val="28"/>
          <w:lang w:val="ro-RO"/>
        </w:rPr>
        <w:t xml:space="preserve"> fi</w:t>
      </w:r>
      <w:r w:rsidRPr="00395504">
        <w:rPr>
          <w:rStyle w:val="11"/>
          <w:rFonts w:ascii="Tahoma" w:hAnsi="Tahoma"/>
          <w:sz w:val="28"/>
          <w:szCs w:val="28"/>
          <w:lang w:val="ro-RO"/>
        </w:rPr>
        <w:t>ș</w:t>
      </w:r>
      <w:r w:rsidRPr="00395504">
        <w:rPr>
          <w:rStyle w:val="11"/>
          <w:sz w:val="28"/>
          <w:szCs w:val="28"/>
          <w:lang w:val="ro-RO"/>
        </w:rPr>
        <w:t xml:space="preserve">e de urmărire a acestor procese.  </w:t>
      </w:r>
    </w:p>
    <w:p w:rsidR="00D02555" w:rsidRPr="00395504" w:rsidRDefault="00D02555" w:rsidP="009C27CA">
      <w:pPr>
        <w:pStyle w:val="MediumGrid21"/>
        <w:ind w:firstLine="709"/>
        <w:jc w:val="both"/>
        <w:rPr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V. </w:t>
      </w:r>
      <w:proofErr w:type="spellStart"/>
      <w:r w:rsidRPr="00395504">
        <w:rPr>
          <w:rStyle w:val="11"/>
          <w:rFonts w:ascii="Tahoma" w:hAnsi="Tahoma" w:cs="Tahoma"/>
          <w:sz w:val="28"/>
          <w:szCs w:val="28"/>
          <w:lang w:val="ro-RO"/>
        </w:rPr>
        <w:t>Ț</w:t>
      </w:r>
      <w:r w:rsidRPr="00395504">
        <w:rPr>
          <w:rStyle w:val="11"/>
          <w:sz w:val="28"/>
          <w:szCs w:val="28"/>
          <w:lang w:val="ro-RO"/>
        </w:rPr>
        <w:t>ape</w:t>
      </w:r>
      <w:r w:rsidRPr="00395504">
        <w:rPr>
          <w:rStyle w:val="11"/>
          <w:rFonts w:ascii="Tahoma" w:hAnsi="Tahoma" w:cs="Tahoma"/>
          <w:sz w:val="28"/>
          <w:szCs w:val="28"/>
          <w:lang w:val="ro-RO"/>
        </w:rPr>
        <w:t>ș</w:t>
      </w:r>
      <w:proofErr w:type="spellEnd"/>
      <w:r w:rsidRPr="00395504">
        <w:rPr>
          <w:rStyle w:val="11"/>
          <w:sz w:val="28"/>
          <w:szCs w:val="28"/>
          <w:lang w:val="ro-RO"/>
        </w:rPr>
        <w:t xml:space="preserve"> a adresat întrebări legate de furturile de bunuri de pe teritoriul IPNA </w:t>
      </w:r>
      <w:r w:rsidRPr="00395504">
        <w:rPr>
          <w:sz w:val="28"/>
          <w:szCs w:val="28"/>
          <w:lang w:val="ro-RO"/>
        </w:rPr>
        <w:t xml:space="preserve">”Teleradio-Moldova”, </w:t>
      </w:r>
      <w:proofErr w:type="spellStart"/>
      <w:r w:rsidRPr="00395504">
        <w:rPr>
          <w:sz w:val="28"/>
          <w:szCs w:val="28"/>
          <w:lang w:val="ro-RO"/>
        </w:rPr>
        <w:t>solicitînd</w:t>
      </w:r>
      <w:proofErr w:type="spellEnd"/>
      <w:r w:rsidRPr="00395504">
        <w:rPr>
          <w:sz w:val="28"/>
          <w:szCs w:val="28"/>
          <w:lang w:val="ro-RO"/>
        </w:rPr>
        <w:t xml:space="preserve"> ca, la una din </w:t>
      </w:r>
      <w:r w:rsidRPr="00395504">
        <w:rPr>
          <w:rFonts w:ascii="Tahoma" w:hAnsi="Tahoma" w:cs="Tahoma"/>
          <w:sz w:val="28"/>
          <w:szCs w:val="28"/>
          <w:lang w:val="ro-RO"/>
        </w:rPr>
        <w:t>ș</w:t>
      </w:r>
      <w:r w:rsidRPr="00395504">
        <w:rPr>
          <w:sz w:val="28"/>
          <w:szCs w:val="28"/>
          <w:lang w:val="ro-RO"/>
        </w:rPr>
        <w:t>edin</w:t>
      </w:r>
      <w:r w:rsidRPr="00395504">
        <w:rPr>
          <w:rFonts w:ascii="Tahoma" w:hAnsi="Tahoma" w:cs="Tahoma"/>
          <w:sz w:val="28"/>
          <w:szCs w:val="28"/>
          <w:lang w:val="ro-RO"/>
        </w:rPr>
        <w:t>ț</w:t>
      </w:r>
      <w:r w:rsidRPr="00395504">
        <w:rPr>
          <w:sz w:val="28"/>
          <w:szCs w:val="28"/>
          <w:lang w:val="ro-RO"/>
        </w:rPr>
        <w:t>ele viitoare, conducerea Companiei să prezinte un raport privind mersul anchetelor pe aceste cauze.</w:t>
      </w:r>
    </w:p>
    <w:p w:rsidR="00D02555" w:rsidRPr="00395504" w:rsidRDefault="00D02555" w:rsidP="0059266C">
      <w:pPr>
        <w:ind w:firstLine="709"/>
        <w:jc w:val="both"/>
        <w:rPr>
          <w:rStyle w:val="11"/>
          <w:spacing w:val="-6"/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 xml:space="preserve">Un alt subiect discutat de membrii CO a </w:t>
      </w:r>
      <w:r w:rsidRPr="00395504">
        <w:rPr>
          <w:rFonts w:ascii="Tahoma" w:hAnsi="Tahoma"/>
          <w:sz w:val="28"/>
          <w:szCs w:val="28"/>
          <w:lang w:val="ro-RO"/>
        </w:rPr>
        <w:t>ț</w:t>
      </w:r>
      <w:r w:rsidRPr="00395504">
        <w:rPr>
          <w:sz w:val="28"/>
          <w:szCs w:val="28"/>
          <w:lang w:val="ro-RO"/>
        </w:rPr>
        <w:t xml:space="preserve">inute de activitatea Bazei Auto a companiei. În context,  Mircea Surdu,  director Moldova </w:t>
      </w:r>
      <w:smartTag w:uri="urn:schemas-microsoft-com:office:smarttags" w:element="metricconverter">
        <w:smartTagPr>
          <w:attr w:name="ProductID" w:val="1, a"/>
        </w:smartTagPr>
        <w:r w:rsidRPr="00395504">
          <w:rPr>
            <w:sz w:val="28"/>
            <w:szCs w:val="28"/>
            <w:lang w:val="ro-RO"/>
          </w:rPr>
          <w:t>1</w:t>
        </w:r>
        <w:r w:rsidRPr="00395504">
          <w:rPr>
            <w:rStyle w:val="11"/>
            <w:spacing w:val="-6"/>
            <w:sz w:val="28"/>
            <w:szCs w:val="28"/>
            <w:lang w:val="ro-RO"/>
          </w:rPr>
          <w:t>, a</w:t>
        </w:r>
      </w:smartTag>
      <w:r w:rsidRPr="00395504">
        <w:rPr>
          <w:rStyle w:val="11"/>
          <w:spacing w:val="-6"/>
          <w:sz w:val="28"/>
          <w:szCs w:val="28"/>
          <w:lang w:val="ro-RO"/>
        </w:rPr>
        <w:t xml:space="preserve"> spus că, există mai multe probleme legate de deplasarea angaja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ilor în orele nocturne sau ale dimine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ii, </w:t>
      </w:r>
      <w:r w:rsidR="005D4722" w:rsidRPr="00395504">
        <w:rPr>
          <w:rStyle w:val="11"/>
          <w:spacing w:val="-6"/>
          <w:sz w:val="28"/>
          <w:szCs w:val="28"/>
          <w:lang w:val="ro-RO"/>
        </w:rPr>
        <w:t>având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 în vedere că la dispozi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ia acestora se află o singură ma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ină. </w:t>
      </w:r>
    </w:p>
    <w:p w:rsidR="00D02555" w:rsidRPr="00395504" w:rsidRDefault="00D02555" w:rsidP="0059266C">
      <w:pPr>
        <w:ind w:firstLine="709"/>
        <w:jc w:val="both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>Un alt subiect dezbătut a constituit  stabilirea costurilor exacte a emisiunilor.  La moment, acest lucru nu se face, ceea ce în opinia Cur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ii de Conturi este o abatere gravă de la legisla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ie. </w:t>
      </w:r>
    </w:p>
    <w:p w:rsidR="00D02555" w:rsidRPr="00395504" w:rsidRDefault="00D02555" w:rsidP="0059266C">
      <w:pPr>
        <w:ind w:firstLine="709"/>
        <w:jc w:val="both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 xml:space="preserve">N. Spătaru 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 P. Grozavu au adresat întrebări legate de managementul financiar al Companiei 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 modul în care acesta se face. N. Spătaru a spus că este absolut necesar de implementat programa contabilă </w:t>
      </w:r>
      <w:smartTag w:uri="urn:schemas-microsoft-com:office:smarttags" w:element="metricconverter">
        <w:smartTagPr>
          <w:attr w:name="ProductID" w:val="1C"/>
        </w:smartTagPr>
        <w:r w:rsidRPr="00395504">
          <w:rPr>
            <w:rStyle w:val="11"/>
            <w:spacing w:val="-6"/>
            <w:sz w:val="28"/>
            <w:szCs w:val="28"/>
            <w:lang w:val="ro-RO"/>
          </w:rPr>
          <w:t>1C</w:t>
        </w:r>
      </w:smartTag>
      <w:r w:rsidRPr="00395504">
        <w:rPr>
          <w:rStyle w:val="11"/>
          <w:spacing w:val="-6"/>
          <w:sz w:val="28"/>
          <w:szCs w:val="28"/>
          <w:lang w:val="ro-RO"/>
        </w:rPr>
        <w:t>. În context, Olga Bordeianu a informat membrii CO că implementarea acestei programe necesită resurse financiare în sumă de peste 300 mii lei, bani ce nu au fost prevăzu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 în Caietul de Sarcini pentru 2016.  Mai mul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 membri ai Co au propus ca conducerea companiei să adreseze scrisori către Guvern, Parlament prin care să informeze despre necesitatea implementării</w:t>
      </w:r>
      <w:r w:rsidR="005D4722" w:rsidRPr="00395504">
        <w:rPr>
          <w:rStyle w:val="11"/>
          <w:spacing w:val="-6"/>
          <w:sz w:val="28"/>
          <w:szCs w:val="28"/>
          <w:lang w:val="ro-RO"/>
        </w:rPr>
        <w:t>,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 </w:t>
      </w:r>
      <w:proofErr w:type="spellStart"/>
      <w:r w:rsidRPr="00395504">
        <w:rPr>
          <w:rStyle w:val="11"/>
          <w:spacing w:val="-6"/>
          <w:sz w:val="28"/>
          <w:szCs w:val="28"/>
          <w:lang w:val="ro-RO"/>
        </w:rPr>
        <w:t>cît</w:t>
      </w:r>
      <w:proofErr w:type="spellEnd"/>
      <w:r w:rsidRPr="00395504">
        <w:rPr>
          <w:rStyle w:val="11"/>
          <w:spacing w:val="-6"/>
          <w:sz w:val="28"/>
          <w:szCs w:val="28"/>
          <w:lang w:val="ro-RO"/>
        </w:rPr>
        <w:t xml:space="preserve"> mai urgente a programei contabile </w:t>
      </w:r>
      <w:smartTag w:uri="urn:schemas-microsoft-com:office:smarttags" w:element="metricconverter">
        <w:smartTagPr>
          <w:attr w:name="ProductID" w:val="1C"/>
        </w:smartTagPr>
        <w:r w:rsidRPr="00395504">
          <w:rPr>
            <w:rStyle w:val="11"/>
            <w:spacing w:val="-6"/>
            <w:sz w:val="28"/>
            <w:szCs w:val="28"/>
            <w:lang w:val="ro-RO"/>
          </w:rPr>
          <w:t>1C</w:t>
        </w:r>
      </w:smartTag>
      <w:r w:rsidRPr="00395504">
        <w:rPr>
          <w:rStyle w:val="11"/>
          <w:spacing w:val="-6"/>
          <w:sz w:val="28"/>
          <w:szCs w:val="28"/>
          <w:lang w:val="ro-RO"/>
        </w:rPr>
        <w:t xml:space="preserve">, în acest sens </w:t>
      </w:r>
      <w:r w:rsidR="005D4722" w:rsidRPr="00395504">
        <w:rPr>
          <w:rStyle w:val="11"/>
          <w:spacing w:val="-6"/>
          <w:sz w:val="28"/>
          <w:szCs w:val="28"/>
          <w:lang w:val="ro-RO"/>
        </w:rPr>
        <w:t>solicitând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 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 rectificarea bugetului IPNA Compania „Teleradio-Moldova”  pentru 2016. </w:t>
      </w:r>
    </w:p>
    <w:p w:rsidR="00D02555" w:rsidRPr="00395504" w:rsidRDefault="00D02555" w:rsidP="0059266C">
      <w:pPr>
        <w:ind w:firstLine="709"/>
        <w:jc w:val="both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 xml:space="preserve">Un alt subiect abordat de L. Călugăru a 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inut de scoaterea R. Moldova de pe satelit în </w:t>
      </w:r>
      <w:r w:rsidRPr="00395504">
        <w:rPr>
          <w:rStyle w:val="11"/>
          <w:spacing w:val="-6"/>
          <w:sz w:val="28"/>
          <w:szCs w:val="28"/>
          <w:lang w:val="ro-RO"/>
        </w:rPr>
        <w:lastRenderedPageBreak/>
        <w:t xml:space="preserve">anul 2013, ceea ce a adus la economisirea, în acel an, a sumei de cifra 1 milion de euro. L. </w:t>
      </w:r>
      <w:proofErr w:type="spellStart"/>
      <w:r w:rsidRPr="00395504">
        <w:rPr>
          <w:rStyle w:val="11"/>
          <w:spacing w:val="-6"/>
          <w:sz w:val="28"/>
          <w:szCs w:val="28"/>
          <w:lang w:val="ro-RO"/>
        </w:rPr>
        <w:t>Călugaru</w:t>
      </w:r>
      <w:proofErr w:type="spellEnd"/>
      <w:r w:rsidRPr="00395504">
        <w:rPr>
          <w:rStyle w:val="11"/>
          <w:spacing w:val="-6"/>
          <w:sz w:val="28"/>
          <w:szCs w:val="28"/>
          <w:lang w:val="ro-RO"/>
        </w:rPr>
        <w:t xml:space="preserve"> a solicitat să-i fie prezentată informa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ia detaliată despre modul în care au fost cheltuii banii economisi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i, mai exact pentru ce activită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 au fost folosi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i. </w:t>
      </w:r>
    </w:p>
    <w:p w:rsidR="00D02555" w:rsidRPr="00395504" w:rsidRDefault="00D02555" w:rsidP="0059266C">
      <w:pPr>
        <w:ind w:firstLine="709"/>
        <w:jc w:val="both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>La finalul dezbaterilor, membrii CO s-au arătat mul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umi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 de activitatea Serviciului de Audit Intern. P. Grozavu a spus că, lucrul desfă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urat este profesionist, iar V. </w:t>
      </w:r>
      <w:proofErr w:type="spellStart"/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ape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proofErr w:type="spellEnd"/>
      <w:r w:rsidRPr="00395504">
        <w:rPr>
          <w:rStyle w:val="11"/>
          <w:spacing w:val="-6"/>
          <w:sz w:val="28"/>
          <w:szCs w:val="28"/>
          <w:lang w:val="ro-RO"/>
        </w:rPr>
        <w:t xml:space="preserve"> a apreciat buna pregătire a speciali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tilor, </w:t>
      </w:r>
      <w:r w:rsidR="005D4722" w:rsidRPr="00395504">
        <w:rPr>
          <w:rStyle w:val="11"/>
          <w:spacing w:val="-6"/>
          <w:sz w:val="28"/>
          <w:szCs w:val="28"/>
          <w:lang w:val="ro-RO"/>
        </w:rPr>
        <w:t>precizând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 că raportul lor </w:t>
      </w:r>
      <w:r w:rsidR="005D4722" w:rsidRPr="00395504">
        <w:rPr>
          <w:rStyle w:val="11"/>
          <w:spacing w:val="-6"/>
          <w:sz w:val="28"/>
          <w:szCs w:val="28"/>
          <w:lang w:val="ro-RO"/>
        </w:rPr>
        <w:t>trebuie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 luat drept exemplu 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 de celelalte structuri ale Companiei.  </w:t>
      </w:r>
    </w:p>
    <w:p w:rsidR="00D02555" w:rsidRPr="00395504" w:rsidRDefault="00D02555" w:rsidP="005D4722">
      <w:pPr>
        <w:pStyle w:val="MediumGrid21"/>
        <w:ind w:firstLine="709"/>
        <w:jc w:val="both"/>
        <w:rPr>
          <w:rStyle w:val="11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Preşedintele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Consiliului de Observatori al IPNA </w:t>
      </w:r>
      <w:r w:rsidRPr="00395504">
        <w:rPr>
          <w:rStyle w:val="11"/>
          <w:spacing w:val="-6"/>
          <w:sz w:val="28"/>
          <w:szCs w:val="28"/>
          <w:lang w:val="ro-RO"/>
        </w:rPr>
        <w:t>Compania „Teleradio-Moldova”</w:t>
      </w:r>
      <w:r w:rsidRPr="00395504">
        <w:rPr>
          <w:rStyle w:val="11"/>
          <w:sz w:val="28"/>
          <w:szCs w:val="28"/>
          <w:lang w:val="ro-RO"/>
        </w:rPr>
        <w:t xml:space="preserve"> a supus votului propunerea:</w:t>
      </w:r>
    </w:p>
    <w:p w:rsidR="00D02555" w:rsidRPr="00395504" w:rsidRDefault="005D4722" w:rsidP="005D4722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 xml:space="preserve">1. în preambulul hotărârii să fie notat precum că </w:t>
      </w:r>
      <w:r w:rsidR="00D02555" w:rsidRPr="00395504">
        <w:rPr>
          <w:sz w:val="28"/>
          <w:szCs w:val="28"/>
          <w:lang w:val="ro-RO"/>
        </w:rPr>
        <w:t>CO califică drept eficientă și profesionistă activitatea serviciului de Audit intern pentru 6 luni ale 2016</w:t>
      </w:r>
      <w:r w:rsidRPr="00395504">
        <w:rPr>
          <w:sz w:val="28"/>
          <w:szCs w:val="28"/>
          <w:lang w:val="ro-RO"/>
        </w:rPr>
        <w:t>.</w:t>
      </w:r>
    </w:p>
    <w:p w:rsidR="005D4722" w:rsidRPr="00395504" w:rsidRDefault="005D4722" w:rsidP="005D4722">
      <w:pPr>
        <w:keepNext/>
        <w:ind w:firstLine="709"/>
        <w:jc w:val="both"/>
        <w:rPr>
          <w:i/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 xml:space="preserve">2. Ia act de </w:t>
      </w:r>
      <w:r w:rsidRPr="00395504">
        <w:rPr>
          <w:i/>
          <w:sz w:val="28"/>
          <w:szCs w:val="28"/>
          <w:lang w:val="ro-RO"/>
        </w:rPr>
        <w:t>Raportul serviciului de Audit intern pentru 6 luni ale 2016 (Raportul se atașează).</w:t>
      </w:r>
    </w:p>
    <w:p w:rsidR="00D02555" w:rsidRPr="00395504" w:rsidRDefault="005D4722" w:rsidP="005D4722">
      <w:pPr>
        <w:keepNext/>
        <w:ind w:firstLine="709"/>
        <w:jc w:val="both"/>
        <w:rPr>
          <w:i/>
          <w:sz w:val="28"/>
          <w:szCs w:val="28"/>
          <w:lang w:val="ro-RO"/>
        </w:rPr>
      </w:pPr>
      <w:r w:rsidRPr="00395504">
        <w:rPr>
          <w:i/>
          <w:sz w:val="28"/>
          <w:szCs w:val="28"/>
          <w:lang w:val="ro-RO"/>
        </w:rPr>
        <w:t xml:space="preserve">3. </w:t>
      </w:r>
      <w:r w:rsidR="00D02555" w:rsidRPr="00395504">
        <w:rPr>
          <w:sz w:val="28"/>
          <w:szCs w:val="28"/>
          <w:lang w:val="ro-RO"/>
        </w:rPr>
        <w:t>Prezenta hotărâre intră în vigoare la data adoptării.</w:t>
      </w:r>
    </w:p>
    <w:p w:rsidR="00D02555" w:rsidRPr="00395504" w:rsidRDefault="00D02555" w:rsidP="005D4722">
      <w:pPr>
        <w:ind w:firstLine="709"/>
        <w:rPr>
          <w:sz w:val="28"/>
          <w:szCs w:val="28"/>
          <w:lang w:val="ro-RO"/>
        </w:rPr>
      </w:pPr>
    </w:p>
    <w:p w:rsidR="00D02555" w:rsidRPr="00395504" w:rsidRDefault="00D02555" w:rsidP="005D4722">
      <w:pPr>
        <w:keepNext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S-a votat:</w:t>
      </w:r>
      <w:r w:rsidR="005D4722" w:rsidRPr="00395504">
        <w:rPr>
          <w:b/>
          <w:bCs/>
          <w:sz w:val="28"/>
          <w:szCs w:val="28"/>
          <w:lang w:val="ro-RO"/>
        </w:rPr>
        <w:t xml:space="preserve"> </w:t>
      </w:r>
      <w:r w:rsidRPr="00395504">
        <w:rPr>
          <w:rStyle w:val="11"/>
          <w:b/>
          <w:bCs/>
          <w:sz w:val="28"/>
          <w:szCs w:val="28"/>
          <w:lang w:val="ro-RO"/>
        </w:rPr>
        <w:t>„PRO” – 9 voturi  (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D.Deleu; L.Vasilache;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V.</w:t>
      </w:r>
      <w:r w:rsidRPr="00395504">
        <w:rPr>
          <w:rStyle w:val="21"/>
          <w:rFonts w:ascii="Tahoma" w:hAnsi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ape</w:t>
      </w:r>
      <w:r w:rsidRPr="00395504">
        <w:rPr>
          <w:rStyle w:val="21"/>
          <w:rFonts w:ascii="Tahoma" w:hAnsi="Tahoma"/>
          <w:b/>
          <w:bCs/>
          <w:sz w:val="28"/>
          <w:szCs w:val="28"/>
          <w:lang w:val="ro-RO"/>
        </w:rPr>
        <w:t>ș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S.Nistor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L.Călugăru; </w:t>
      </w:r>
      <w:proofErr w:type="spellStart"/>
      <w:r w:rsidRPr="00395504">
        <w:rPr>
          <w:b/>
          <w:sz w:val="28"/>
          <w:szCs w:val="28"/>
          <w:lang w:val="ro-RO"/>
        </w:rPr>
        <w:t>L.Gurez</w:t>
      </w:r>
      <w:proofErr w:type="spellEnd"/>
      <w:r w:rsidRPr="00395504">
        <w:rPr>
          <w:b/>
          <w:sz w:val="28"/>
          <w:szCs w:val="28"/>
          <w:lang w:val="ro-RO"/>
        </w:rPr>
        <w:t>;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P.Grozavu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M.</w:t>
      </w:r>
      <w:r w:rsidRPr="00395504">
        <w:rPr>
          <w:rStyle w:val="21"/>
          <w:rFonts w:ascii="Tahoma" w:hAnsi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urcan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N.Spătaru</w:t>
      </w:r>
      <w:r w:rsidRPr="00395504">
        <w:rPr>
          <w:rStyle w:val="11"/>
          <w:b/>
          <w:bCs/>
          <w:sz w:val="28"/>
          <w:szCs w:val="28"/>
          <w:lang w:val="ro-RO"/>
        </w:rPr>
        <w:t>)</w:t>
      </w:r>
    </w:p>
    <w:p w:rsidR="00D02555" w:rsidRPr="00395504" w:rsidRDefault="00D02555" w:rsidP="006A0995">
      <w:pPr>
        <w:keepNext/>
        <w:tabs>
          <w:tab w:val="left" w:pos="360"/>
        </w:tabs>
        <w:ind w:firstLine="709"/>
        <w:jc w:val="both"/>
        <w:rPr>
          <w:color w:val="000000"/>
          <w:sz w:val="28"/>
          <w:szCs w:val="28"/>
          <w:shd w:val="clear" w:color="auto" w:fill="F5FAFE"/>
          <w:lang w:val="ro-RO"/>
        </w:rPr>
      </w:pPr>
    </w:p>
    <w:p w:rsidR="00D02555" w:rsidRPr="00395504" w:rsidRDefault="00D02555" w:rsidP="002E3E59">
      <w:pPr>
        <w:ind w:firstLine="709"/>
        <w:jc w:val="both"/>
        <w:rPr>
          <w:sz w:val="28"/>
          <w:szCs w:val="28"/>
          <w:lang w:val="ro-RO"/>
        </w:rPr>
      </w:pPr>
      <w:r w:rsidRPr="00395504">
        <w:rPr>
          <w:b/>
          <w:sz w:val="28"/>
          <w:szCs w:val="28"/>
          <w:lang w:val="ro-RO"/>
        </w:rPr>
        <w:t>Subiectul Nr. 2</w:t>
      </w:r>
      <w:r w:rsidRPr="00395504">
        <w:rPr>
          <w:sz w:val="28"/>
          <w:szCs w:val="28"/>
          <w:lang w:val="ro-RO"/>
        </w:rPr>
        <w:t xml:space="preserve"> – </w:t>
      </w:r>
      <w:r w:rsidRPr="00395504">
        <w:rPr>
          <w:i/>
          <w:sz w:val="28"/>
          <w:szCs w:val="28"/>
          <w:lang w:val="ro-RO"/>
        </w:rPr>
        <w:t>Raport cu privire la deplasările președintei IPNA Compania „Teleradio-Moldova”, a directorilor radiodifuziunii și televiziunii (Raportul se atașează).</w:t>
      </w:r>
    </w:p>
    <w:p w:rsidR="00D02555" w:rsidRPr="00395504" w:rsidRDefault="00D02555" w:rsidP="002E3E59">
      <w:pPr>
        <w:keepNext/>
        <w:suppressAutoHyphens w:val="0"/>
        <w:spacing w:line="240" w:lineRule="auto"/>
        <w:ind w:firstLine="709"/>
        <w:jc w:val="both"/>
        <w:textAlignment w:val="auto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Preşedintele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IPNA 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Compania „Teleradio-Moldova” Olga Bordeianu a vorbit despre deplasările efectuate în anul 2016, </w:t>
      </w:r>
      <w:r w:rsidR="00A04DBD" w:rsidRPr="00395504">
        <w:rPr>
          <w:rStyle w:val="11"/>
          <w:spacing w:val="-6"/>
          <w:sz w:val="28"/>
          <w:szCs w:val="28"/>
          <w:lang w:val="ro-RO"/>
        </w:rPr>
        <w:t>precizând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 că, cheltuielile de participare, în cea mai mare parte au fost acoperite de organizatori. Ea a vorbit despre rela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ii stabilite în cadrul celor  3 vizite efectuate în 2016, </w:t>
      </w:r>
      <w:r w:rsidR="00A04DBD" w:rsidRPr="00395504">
        <w:rPr>
          <w:rStyle w:val="11"/>
          <w:spacing w:val="-6"/>
          <w:sz w:val="28"/>
          <w:szCs w:val="28"/>
          <w:lang w:val="ro-RO"/>
        </w:rPr>
        <w:t>trasând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 mai multe perspective de viitor pentru Compania „Teleradio-Moldova”. L. Călugăru a solicitat, ca pe viitor, deplasările să fie distribuite în dependen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ă de subiectul acestora. L. </w:t>
      </w:r>
      <w:proofErr w:type="spellStart"/>
      <w:r w:rsidRPr="00395504">
        <w:rPr>
          <w:rStyle w:val="11"/>
          <w:spacing w:val="-6"/>
          <w:sz w:val="28"/>
          <w:szCs w:val="28"/>
          <w:lang w:val="ro-RO"/>
        </w:rPr>
        <w:t>Gurez</w:t>
      </w:r>
      <w:proofErr w:type="spellEnd"/>
      <w:r w:rsidRPr="00395504">
        <w:rPr>
          <w:rStyle w:val="11"/>
          <w:spacing w:val="-6"/>
          <w:sz w:val="28"/>
          <w:szCs w:val="28"/>
          <w:lang w:val="ro-RO"/>
        </w:rPr>
        <w:t xml:space="preserve"> a men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ionat că, deplasările sunt necesare pentru a stabili</w:t>
      </w:r>
      <w:r w:rsidR="00A04DBD" w:rsidRPr="00395504">
        <w:rPr>
          <w:rStyle w:val="11"/>
          <w:spacing w:val="-6"/>
          <w:sz w:val="28"/>
          <w:szCs w:val="28"/>
          <w:lang w:val="ro-RO"/>
        </w:rPr>
        <w:t>,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 </w:t>
      </w:r>
      <w:proofErr w:type="spellStart"/>
      <w:r w:rsidRPr="00395504">
        <w:rPr>
          <w:rStyle w:val="11"/>
          <w:spacing w:val="-6"/>
          <w:sz w:val="28"/>
          <w:szCs w:val="28"/>
          <w:lang w:val="ro-RO"/>
        </w:rPr>
        <w:t>cît</w:t>
      </w:r>
      <w:proofErr w:type="spellEnd"/>
      <w:r w:rsidRPr="00395504">
        <w:rPr>
          <w:rStyle w:val="11"/>
          <w:spacing w:val="-6"/>
          <w:sz w:val="28"/>
          <w:szCs w:val="28"/>
          <w:lang w:val="ro-RO"/>
        </w:rPr>
        <w:t xml:space="preserve"> mai multe rela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ii de colaborare cu structuri relevante din alte state.</w:t>
      </w:r>
    </w:p>
    <w:p w:rsidR="00D02555" w:rsidRPr="00395504" w:rsidRDefault="00D02555" w:rsidP="00AD259A">
      <w:pPr>
        <w:keepNext/>
        <w:suppressAutoHyphens w:val="0"/>
        <w:spacing w:line="240" w:lineRule="auto"/>
        <w:ind w:firstLine="709"/>
        <w:jc w:val="both"/>
        <w:textAlignment w:val="auto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 xml:space="preserve">V. </w:t>
      </w:r>
      <w:proofErr w:type="spellStart"/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ape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proofErr w:type="spellEnd"/>
      <w:r w:rsidRPr="00395504">
        <w:rPr>
          <w:rStyle w:val="11"/>
          <w:spacing w:val="-6"/>
          <w:sz w:val="28"/>
          <w:szCs w:val="28"/>
          <w:lang w:val="ro-RO"/>
        </w:rPr>
        <w:t xml:space="preserve"> 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i P. Grozavu au solicitat prezentarea unor informa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ii privind permanentizarea preluării 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 difuzării programelor social-culturale a posturilor de televiziune </w:t>
      </w:r>
      <w:r w:rsidRPr="00395504">
        <w:rPr>
          <w:rStyle w:val="11"/>
          <w:rFonts w:ascii="Tahoma" w:hAnsi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 radio din Romania. </w:t>
      </w:r>
    </w:p>
    <w:p w:rsidR="00A04DBD" w:rsidRPr="00395504" w:rsidRDefault="00D02555" w:rsidP="00A04DBD">
      <w:pPr>
        <w:pStyle w:val="MediumGrid21"/>
        <w:ind w:firstLine="709"/>
        <w:jc w:val="both"/>
        <w:rPr>
          <w:rStyle w:val="11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Preşedintele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Consiliului de Observatori al IPNA </w:t>
      </w:r>
      <w:r w:rsidRPr="00395504">
        <w:rPr>
          <w:rStyle w:val="11"/>
          <w:spacing w:val="-6"/>
          <w:sz w:val="28"/>
          <w:szCs w:val="28"/>
          <w:lang w:val="ro-RO"/>
        </w:rPr>
        <w:t>Compania „Teleradio-Moldova”</w:t>
      </w:r>
      <w:r w:rsidRPr="00395504">
        <w:rPr>
          <w:rStyle w:val="11"/>
          <w:sz w:val="28"/>
          <w:szCs w:val="28"/>
          <w:lang w:val="ro-RO"/>
        </w:rPr>
        <w:t xml:space="preserve"> a supus votului propunerea:</w:t>
      </w:r>
    </w:p>
    <w:p w:rsidR="00AE30C4" w:rsidRDefault="00AE30C4" w:rsidP="00732400">
      <w:pPr>
        <w:widowControl/>
        <w:numPr>
          <w:ilvl w:val="0"/>
          <w:numId w:val="36"/>
        </w:numPr>
        <w:suppressAutoHyphens w:val="0"/>
        <w:spacing w:line="240" w:lineRule="auto"/>
        <w:ind w:left="0" w:firstLine="360"/>
        <w:jc w:val="both"/>
        <w:textAlignment w:val="auto"/>
        <w:rPr>
          <w:sz w:val="28"/>
          <w:szCs w:val="28"/>
        </w:rPr>
      </w:pPr>
      <w:proofErr w:type="spellStart"/>
      <w:r w:rsidRPr="00B67CCC">
        <w:rPr>
          <w:sz w:val="28"/>
          <w:szCs w:val="28"/>
        </w:rPr>
        <w:t>Se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ia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act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de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Raport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cu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privire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la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deplasările</w:t>
      </w:r>
      <w:proofErr w:type="spellEnd"/>
      <w:r w:rsidRPr="00B67CCC">
        <w:rPr>
          <w:sz w:val="28"/>
          <w:szCs w:val="28"/>
        </w:rPr>
        <w:t xml:space="preserve"> președintei IPNA </w:t>
      </w:r>
      <w:proofErr w:type="spellStart"/>
      <w:r w:rsidRPr="00B67CCC">
        <w:rPr>
          <w:sz w:val="28"/>
          <w:szCs w:val="28"/>
        </w:rPr>
        <w:t>Compania</w:t>
      </w:r>
      <w:proofErr w:type="spellEnd"/>
      <w:r w:rsidRPr="00B67CCC">
        <w:rPr>
          <w:sz w:val="28"/>
          <w:szCs w:val="28"/>
        </w:rPr>
        <w:t xml:space="preserve"> „Teleradio-Moldova”, </w:t>
      </w:r>
      <w:proofErr w:type="spellStart"/>
      <w:r w:rsidRPr="00B67CCC">
        <w:rPr>
          <w:sz w:val="28"/>
          <w:szCs w:val="28"/>
        </w:rPr>
        <w:t>a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directorilor</w:t>
      </w:r>
      <w:proofErr w:type="spellEnd"/>
      <w:r w:rsidRPr="00B67CCC">
        <w:rPr>
          <w:sz w:val="28"/>
          <w:szCs w:val="28"/>
        </w:rPr>
        <w:t xml:space="preserve"> </w:t>
      </w:r>
      <w:proofErr w:type="spellStart"/>
      <w:r w:rsidRPr="00B67CCC">
        <w:rPr>
          <w:sz w:val="28"/>
          <w:szCs w:val="28"/>
        </w:rPr>
        <w:t>radiodifuziunii</w:t>
      </w:r>
      <w:proofErr w:type="spellEnd"/>
      <w:r w:rsidRPr="00B67CCC">
        <w:rPr>
          <w:sz w:val="28"/>
          <w:szCs w:val="28"/>
        </w:rPr>
        <w:t xml:space="preserve"> și </w:t>
      </w:r>
      <w:proofErr w:type="spellStart"/>
      <w:r w:rsidRPr="00B67CCC">
        <w:rPr>
          <w:sz w:val="28"/>
          <w:szCs w:val="28"/>
        </w:rPr>
        <w:t>televiziunii</w:t>
      </w:r>
      <w:proofErr w:type="spellEnd"/>
      <w:r w:rsidRPr="00B67CCC">
        <w:rPr>
          <w:sz w:val="28"/>
          <w:szCs w:val="28"/>
        </w:rPr>
        <w:t xml:space="preserve">. </w:t>
      </w:r>
    </w:p>
    <w:p w:rsidR="00AE30C4" w:rsidRPr="0091693B" w:rsidRDefault="00AE30C4" w:rsidP="00732400">
      <w:pPr>
        <w:widowControl/>
        <w:numPr>
          <w:ilvl w:val="0"/>
          <w:numId w:val="36"/>
        </w:numPr>
        <w:suppressAutoHyphens w:val="0"/>
        <w:spacing w:line="240" w:lineRule="auto"/>
        <w:ind w:left="0" w:firstLine="360"/>
        <w:jc w:val="both"/>
        <w:textAlignment w:val="auto"/>
        <w:rPr>
          <w:i/>
          <w:sz w:val="28"/>
          <w:szCs w:val="28"/>
        </w:rPr>
      </w:pPr>
      <w:proofErr w:type="spellStart"/>
      <w:r w:rsidRPr="0091693B">
        <w:rPr>
          <w:sz w:val="28"/>
          <w:szCs w:val="28"/>
        </w:rPr>
        <w:t>Anexa</w:t>
      </w:r>
      <w:proofErr w:type="spellEnd"/>
      <w:r>
        <w:rPr>
          <w:i/>
          <w:sz w:val="28"/>
          <w:szCs w:val="28"/>
        </w:rPr>
        <w:t xml:space="preserve"> ”</w:t>
      </w:r>
      <w:proofErr w:type="spellStart"/>
      <w:r w:rsidRPr="0091693B">
        <w:rPr>
          <w:i/>
          <w:sz w:val="28"/>
          <w:szCs w:val="28"/>
        </w:rPr>
        <w:t>Raport</w:t>
      </w:r>
      <w:proofErr w:type="spellEnd"/>
      <w:r w:rsidRPr="0091693B">
        <w:rPr>
          <w:i/>
          <w:sz w:val="28"/>
          <w:szCs w:val="28"/>
        </w:rPr>
        <w:t xml:space="preserve"> </w:t>
      </w:r>
      <w:proofErr w:type="spellStart"/>
      <w:r w:rsidRPr="0091693B">
        <w:rPr>
          <w:i/>
          <w:sz w:val="28"/>
          <w:szCs w:val="28"/>
        </w:rPr>
        <w:t>cu</w:t>
      </w:r>
      <w:proofErr w:type="spellEnd"/>
      <w:r w:rsidRPr="0091693B">
        <w:rPr>
          <w:i/>
          <w:sz w:val="28"/>
          <w:szCs w:val="28"/>
        </w:rPr>
        <w:t xml:space="preserve"> </w:t>
      </w:r>
      <w:proofErr w:type="spellStart"/>
      <w:r w:rsidRPr="0091693B">
        <w:rPr>
          <w:i/>
          <w:sz w:val="28"/>
          <w:szCs w:val="28"/>
        </w:rPr>
        <w:t>privire</w:t>
      </w:r>
      <w:proofErr w:type="spellEnd"/>
      <w:r w:rsidRPr="0091693B">
        <w:rPr>
          <w:i/>
          <w:sz w:val="28"/>
          <w:szCs w:val="28"/>
        </w:rPr>
        <w:t xml:space="preserve"> </w:t>
      </w:r>
      <w:proofErr w:type="spellStart"/>
      <w:r w:rsidRPr="0091693B">
        <w:rPr>
          <w:i/>
          <w:sz w:val="28"/>
          <w:szCs w:val="28"/>
        </w:rPr>
        <w:t>la</w:t>
      </w:r>
      <w:proofErr w:type="spellEnd"/>
      <w:r w:rsidRPr="0091693B">
        <w:rPr>
          <w:i/>
          <w:sz w:val="28"/>
          <w:szCs w:val="28"/>
        </w:rPr>
        <w:t xml:space="preserve"> </w:t>
      </w:r>
      <w:proofErr w:type="spellStart"/>
      <w:r w:rsidRPr="0091693B">
        <w:rPr>
          <w:i/>
          <w:sz w:val="28"/>
          <w:szCs w:val="28"/>
        </w:rPr>
        <w:t>deplasările</w:t>
      </w:r>
      <w:proofErr w:type="spellEnd"/>
      <w:r w:rsidRPr="0091693B">
        <w:rPr>
          <w:i/>
          <w:sz w:val="28"/>
          <w:szCs w:val="28"/>
        </w:rPr>
        <w:t xml:space="preserve"> președintei IPNA </w:t>
      </w:r>
      <w:proofErr w:type="spellStart"/>
      <w:r w:rsidRPr="0091693B">
        <w:rPr>
          <w:i/>
          <w:sz w:val="28"/>
          <w:szCs w:val="28"/>
        </w:rPr>
        <w:t>Compania</w:t>
      </w:r>
      <w:proofErr w:type="spellEnd"/>
      <w:r w:rsidRPr="0091693B">
        <w:rPr>
          <w:i/>
          <w:sz w:val="28"/>
          <w:szCs w:val="28"/>
        </w:rPr>
        <w:t xml:space="preserve"> „Teleradio-Moldova”, </w:t>
      </w:r>
      <w:proofErr w:type="spellStart"/>
      <w:r w:rsidRPr="0091693B">
        <w:rPr>
          <w:i/>
          <w:sz w:val="28"/>
          <w:szCs w:val="28"/>
        </w:rPr>
        <w:t>a</w:t>
      </w:r>
      <w:proofErr w:type="spellEnd"/>
      <w:r w:rsidRPr="0091693B">
        <w:rPr>
          <w:i/>
          <w:sz w:val="28"/>
          <w:szCs w:val="28"/>
        </w:rPr>
        <w:t xml:space="preserve"> </w:t>
      </w:r>
      <w:proofErr w:type="spellStart"/>
      <w:r w:rsidRPr="0091693B">
        <w:rPr>
          <w:i/>
          <w:sz w:val="28"/>
          <w:szCs w:val="28"/>
        </w:rPr>
        <w:t>directorilor</w:t>
      </w:r>
      <w:proofErr w:type="spellEnd"/>
      <w:r w:rsidRPr="0091693B">
        <w:rPr>
          <w:i/>
          <w:sz w:val="28"/>
          <w:szCs w:val="28"/>
        </w:rPr>
        <w:t xml:space="preserve"> </w:t>
      </w:r>
      <w:proofErr w:type="spellStart"/>
      <w:r w:rsidRPr="0091693B">
        <w:rPr>
          <w:i/>
          <w:sz w:val="28"/>
          <w:szCs w:val="28"/>
        </w:rPr>
        <w:t>radiodifuziunii</w:t>
      </w:r>
      <w:proofErr w:type="spellEnd"/>
      <w:r w:rsidRPr="0091693B">
        <w:rPr>
          <w:i/>
          <w:sz w:val="28"/>
          <w:szCs w:val="28"/>
        </w:rPr>
        <w:t xml:space="preserve"> și </w:t>
      </w:r>
      <w:proofErr w:type="spellStart"/>
      <w:r w:rsidRPr="0091693B">
        <w:rPr>
          <w:i/>
          <w:sz w:val="28"/>
          <w:szCs w:val="28"/>
        </w:rPr>
        <w:t>televiziunii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>.</w:t>
      </w:r>
    </w:p>
    <w:p w:rsidR="00AE30C4" w:rsidRPr="0091693B" w:rsidRDefault="00AE30C4" w:rsidP="00732400">
      <w:pPr>
        <w:widowControl/>
        <w:numPr>
          <w:ilvl w:val="0"/>
          <w:numId w:val="36"/>
        </w:numPr>
        <w:suppressAutoHyphens w:val="0"/>
        <w:spacing w:line="240" w:lineRule="auto"/>
        <w:ind w:left="0" w:firstLine="360"/>
        <w:jc w:val="both"/>
        <w:textAlignment w:val="auto"/>
        <w:rPr>
          <w:sz w:val="28"/>
          <w:szCs w:val="28"/>
        </w:rPr>
      </w:pPr>
      <w:proofErr w:type="spellStart"/>
      <w:r w:rsidRPr="0091693B">
        <w:rPr>
          <w:sz w:val="28"/>
          <w:szCs w:val="28"/>
        </w:rPr>
        <w:t>Prezenta</w:t>
      </w:r>
      <w:proofErr w:type="spellEnd"/>
      <w:r w:rsidRPr="0091693B">
        <w:rPr>
          <w:sz w:val="28"/>
          <w:szCs w:val="28"/>
        </w:rPr>
        <w:t xml:space="preserve"> </w:t>
      </w:r>
      <w:proofErr w:type="spellStart"/>
      <w:r w:rsidRPr="0091693B">
        <w:rPr>
          <w:sz w:val="28"/>
          <w:szCs w:val="28"/>
        </w:rPr>
        <w:t>hotărâre</w:t>
      </w:r>
      <w:proofErr w:type="spellEnd"/>
      <w:r w:rsidRPr="0091693B">
        <w:rPr>
          <w:sz w:val="28"/>
          <w:szCs w:val="28"/>
        </w:rPr>
        <w:t xml:space="preserve"> </w:t>
      </w:r>
      <w:proofErr w:type="spellStart"/>
      <w:r w:rsidRPr="0091693B">
        <w:rPr>
          <w:sz w:val="28"/>
          <w:szCs w:val="28"/>
        </w:rPr>
        <w:t>intră</w:t>
      </w:r>
      <w:proofErr w:type="spellEnd"/>
      <w:r w:rsidRPr="0091693B">
        <w:rPr>
          <w:sz w:val="28"/>
          <w:szCs w:val="28"/>
        </w:rPr>
        <w:t xml:space="preserve"> </w:t>
      </w:r>
      <w:proofErr w:type="spellStart"/>
      <w:r w:rsidRPr="0091693B">
        <w:rPr>
          <w:sz w:val="28"/>
          <w:szCs w:val="28"/>
        </w:rPr>
        <w:t>în</w:t>
      </w:r>
      <w:proofErr w:type="spellEnd"/>
      <w:r w:rsidRPr="0091693B">
        <w:rPr>
          <w:sz w:val="28"/>
          <w:szCs w:val="28"/>
        </w:rPr>
        <w:t xml:space="preserve"> </w:t>
      </w:r>
      <w:proofErr w:type="spellStart"/>
      <w:r w:rsidRPr="0091693B">
        <w:rPr>
          <w:sz w:val="28"/>
          <w:szCs w:val="28"/>
        </w:rPr>
        <w:t>vigoare</w:t>
      </w:r>
      <w:proofErr w:type="spellEnd"/>
      <w:r w:rsidRPr="0091693B">
        <w:rPr>
          <w:sz w:val="28"/>
          <w:szCs w:val="28"/>
        </w:rPr>
        <w:t xml:space="preserve"> </w:t>
      </w:r>
      <w:proofErr w:type="spellStart"/>
      <w:r w:rsidRPr="0091693B">
        <w:rPr>
          <w:sz w:val="28"/>
          <w:szCs w:val="28"/>
        </w:rPr>
        <w:t>la</w:t>
      </w:r>
      <w:proofErr w:type="spellEnd"/>
      <w:r w:rsidRPr="0091693B">
        <w:rPr>
          <w:sz w:val="28"/>
          <w:szCs w:val="28"/>
        </w:rPr>
        <w:t xml:space="preserve"> </w:t>
      </w:r>
      <w:proofErr w:type="spellStart"/>
      <w:r w:rsidRPr="0091693B">
        <w:rPr>
          <w:sz w:val="28"/>
          <w:szCs w:val="28"/>
        </w:rPr>
        <w:t>data</w:t>
      </w:r>
      <w:proofErr w:type="spellEnd"/>
      <w:r w:rsidRPr="0091693B">
        <w:rPr>
          <w:sz w:val="28"/>
          <w:szCs w:val="28"/>
        </w:rPr>
        <w:t xml:space="preserve"> </w:t>
      </w:r>
      <w:proofErr w:type="spellStart"/>
      <w:r w:rsidRPr="0091693B">
        <w:rPr>
          <w:sz w:val="28"/>
          <w:szCs w:val="28"/>
        </w:rPr>
        <w:t>adoptării</w:t>
      </w:r>
      <w:proofErr w:type="spellEnd"/>
      <w:r w:rsidRPr="0091693B">
        <w:rPr>
          <w:sz w:val="28"/>
          <w:szCs w:val="28"/>
        </w:rPr>
        <w:t>.</w:t>
      </w:r>
    </w:p>
    <w:p w:rsidR="00D02555" w:rsidRPr="00395504" w:rsidRDefault="00D02555" w:rsidP="00AE30C4">
      <w:pPr>
        <w:pStyle w:val="MediumGrid21"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S-a votat:</w:t>
      </w:r>
    </w:p>
    <w:p w:rsidR="00D02555" w:rsidRPr="00395504" w:rsidRDefault="00D02555" w:rsidP="00FB1B4C">
      <w:pPr>
        <w:pStyle w:val="MediumGrid21"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rStyle w:val="11"/>
          <w:b/>
          <w:bCs/>
          <w:sz w:val="28"/>
          <w:szCs w:val="28"/>
          <w:lang w:val="ro-RO"/>
        </w:rPr>
        <w:t>„PRO” – 9 voturi  (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D.Deleu; L.Vasilache;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V.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ape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S.Nistor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L.Călugăru; </w:t>
      </w:r>
      <w:proofErr w:type="spellStart"/>
      <w:r w:rsidRPr="00395504">
        <w:rPr>
          <w:b/>
          <w:sz w:val="28"/>
          <w:szCs w:val="28"/>
          <w:lang w:val="ro-RO"/>
        </w:rPr>
        <w:t>L.Gurez</w:t>
      </w:r>
      <w:proofErr w:type="spellEnd"/>
      <w:r w:rsidRPr="00395504">
        <w:rPr>
          <w:b/>
          <w:sz w:val="28"/>
          <w:szCs w:val="28"/>
          <w:lang w:val="ro-RO"/>
        </w:rPr>
        <w:t>;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P.Grozavu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M.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urcan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N.Spătaru</w:t>
      </w:r>
      <w:r w:rsidRPr="00395504">
        <w:rPr>
          <w:rStyle w:val="11"/>
          <w:b/>
          <w:bCs/>
          <w:sz w:val="28"/>
          <w:szCs w:val="28"/>
          <w:lang w:val="ro-RO"/>
        </w:rPr>
        <w:t>)</w:t>
      </w:r>
    </w:p>
    <w:p w:rsidR="00D02555" w:rsidRPr="00395504" w:rsidRDefault="00D02555" w:rsidP="00FB1B4C">
      <w:pPr>
        <w:keepNext/>
        <w:tabs>
          <w:tab w:val="left" w:pos="0"/>
        </w:tabs>
        <w:ind w:left="-567" w:firstLine="993"/>
        <w:jc w:val="both"/>
        <w:rPr>
          <w:rStyle w:val="11"/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ab/>
        <w:t xml:space="preserve">    </w:t>
      </w:r>
    </w:p>
    <w:p w:rsidR="00D02555" w:rsidRPr="00395504" w:rsidRDefault="00D02555" w:rsidP="001D36DE">
      <w:pPr>
        <w:ind w:firstLine="709"/>
        <w:jc w:val="both"/>
        <w:rPr>
          <w:i/>
          <w:sz w:val="28"/>
          <w:szCs w:val="28"/>
          <w:lang w:val="ro-RO"/>
        </w:rPr>
      </w:pPr>
      <w:r w:rsidRPr="00395504">
        <w:rPr>
          <w:b/>
          <w:sz w:val="28"/>
          <w:szCs w:val="28"/>
          <w:lang w:val="ro-RO"/>
        </w:rPr>
        <w:t>Subiectul nr. 3.</w:t>
      </w:r>
      <w:r w:rsidRPr="00395504">
        <w:rPr>
          <w:i/>
          <w:sz w:val="28"/>
          <w:szCs w:val="28"/>
          <w:lang w:val="ro-RO"/>
        </w:rPr>
        <w:t xml:space="preserve"> - Randamentul activității consilierilor președintei IPNA Compania „Teleradio-Moldova”.</w:t>
      </w:r>
    </w:p>
    <w:p w:rsidR="00732400" w:rsidRDefault="00D02555" w:rsidP="00732400">
      <w:pPr>
        <w:pStyle w:val="Standard"/>
        <w:ind w:firstLine="709"/>
        <w:jc w:val="both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lastRenderedPageBreak/>
        <w:t xml:space="preserve">Preşedintele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IPNA </w:t>
      </w:r>
      <w:r w:rsidRPr="00395504">
        <w:rPr>
          <w:rStyle w:val="11"/>
          <w:spacing w:val="-6"/>
          <w:sz w:val="28"/>
          <w:szCs w:val="28"/>
          <w:lang w:val="ro-RO"/>
        </w:rPr>
        <w:t>Compania „Teleradio-Moldova” Olga Bordeianu a anun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at despre faptul că, la 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edin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ă este prezent consilierul pe probleme juridice Radu </w:t>
      </w:r>
      <w:proofErr w:type="spellStart"/>
      <w:r w:rsidRPr="00395504">
        <w:rPr>
          <w:rStyle w:val="11"/>
          <w:spacing w:val="-6"/>
          <w:sz w:val="28"/>
          <w:szCs w:val="28"/>
          <w:lang w:val="ro-RO"/>
        </w:rPr>
        <w:t>Verhovan</w:t>
      </w:r>
      <w:proofErr w:type="spellEnd"/>
      <w:r w:rsidRPr="00395504">
        <w:rPr>
          <w:rStyle w:val="11"/>
          <w:spacing w:val="-6"/>
          <w:sz w:val="28"/>
          <w:szCs w:val="28"/>
          <w:lang w:val="ro-RO"/>
        </w:rPr>
        <w:t xml:space="preserve">, cel de-al doilea consilier, Dumitru Pulbere </w:t>
      </w:r>
      <w:r w:rsidR="000A6CAC" w:rsidRPr="00395504">
        <w:rPr>
          <w:rStyle w:val="11"/>
          <w:spacing w:val="-6"/>
          <w:sz w:val="28"/>
          <w:szCs w:val="28"/>
          <w:lang w:val="ro-RO"/>
        </w:rPr>
        <w:t>aflându-se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 în concediu de boală. </w:t>
      </w:r>
    </w:p>
    <w:p w:rsidR="00732400" w:rsidRDefault="00D02555" w:rsidP="00732400">
      <w:pPr>
        <w:pStyle w:val="Standard"/>
        <w:ind w:firstLine="709"/>
        <w:jc w:val="both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 xml:space="preserve">Membrii CO, L. Vasilache 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 P. Grozavu au propus transferarea subiectului respectiv pentru 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edin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a membrilor CO din 29 august 2016, atunci la 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edin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ă fiind prezent 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i Dumitru Pulbere. Propunerea a fost sus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inută de majoritatea membrilor CO. </w:t>
      </w:r>
    </w:p>
    <w:p w:rsidR="00D02555" w:rsidRPr="00395504" w:rsidRDefault="00D02555" w:rsidP="00732400">
      <w:pPr>
        <w:pStyle w:val="Standard"/>
        <w:ind w:firstLine="709"/>
        <w:jc w:val="both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 xml:space="preserve">S. Nistor a propus ca în raportul de activitate a consilierilor </w:t>
      </w:r>
      <w:r w:rsidRPr="00395504">
        <w:rPr>
          <w:rStyle w:val="11"/>
          <w:sz w:val="28"/>
          <w:szCs w:val="28"/>
          <w:lang w:val="ro-RO"/>
        </w:rPr>
        <w:t xml:space="preserve">Preşedintelui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IPNA 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Compania „Teleradio-Moldova” să fie prezentată 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i informa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ia privind prezen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a acestora la serviciu, iar V. </w:t>
      </w:r>
      <w:proofErr w:type="spellStart"/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>ape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proofErr w:type="spellEnd"/>
      <w:r w:rsidRPr="00395504">
        <w:rPr>
          <w:rStyle w:val="11"/>
          <w:spacing w:val="-6"/>
          <w:sz w:val="28"/>
          <w:szCs w:val="28"/>
          <w:lang w:val="ro-RO"/>
        </w:rPr>
        <w:t xml:space="preserve"> a cerut un raport detaliat similar celui al Serviciului de Audit Intern. </w:t>
      </w:r>
    </w:p>
    <w:p w:rsidR="00D02555" w:rsidRPr="00395504" w:rsidRDefault="00D02555" w:rsidP="005C5C8D">
      <w:pPr>
        <w:pStyle w:val="Standard"/>
        <w:jc w:val="both"/>
        <w:rPr>
          <w:rStyle w:val="11"/>
          <w:spacing w:val="-6"/>
          <w:sz w:val="28"/>
          <w:szCs w:val="28"/>
          <w:lang w:val="ro-RO"/>
        </w:rPr>
      </w:pPr>
      <w:r w:rsidRPr="00395504">
        <w:rPr>
          <w:rStyle w:val="11"/>
          <w:spacing w:val="-6"/>
          <w:sz w:val="28"/>
          <w:szCs w:val="28"/>
          <w:lang w:val="ro-RO"/>
        </w:rPr>
        <w:t>L. Călugăru a solicitat informa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ț</w:t>
      </w:r>
      <w:r w:rsidRPr="00395504">
        <w:rPr>
          <w:rStyle w:val="11"/>
          <w:spacing w:val="-6"/>
          <w:sz w:val="28"/>
          <w:szCs w:val="28"/>
          <w:lang w:val="ro-RO"/>
        </w:rPr>
        <w:t xml:space="preserve">ii privind decizia de a stabili consilierilor un program flotant de activitate. Ea a solicitat graficul de intrări 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i ie</w:t>
      </w:r>
      <w:r w:rsidRPr="00395504">
        <w:rPr>
          <w:rStyle w:val="11"/>
          <w:rFonts w:ascii="Tahoma" w:hAnsi="Tahoma" w:cs="Tahoma"/>
          <w:spacing w:val="-6"/>
          <w:sz w:val="28"/>
          <w:szCs w:val="28"/>
          <w:lang w:val="ro-RO"/>
        </w:rPr>
        <w:t>ș</w:t>
      </w:r>
      <w:r w:rsidRPr="00395504">
        <w:rPr>
          <w:rStyle w:val="11"/>
          <w:spacing w:val="-6"/>
          <w:sz w:val="28"/>
          <w:szCs w:val="28"/>
          <w:lang w:val="ro-RO"/>
        </w:rPr>
        <w:t>iri a consilierilor în clădirea Companiei. .</w:t>
      </w:r>
    </w:p>
    <w:p w:rsidR="000A6CAC" w:rsidRDefault="00D02555" w:rsidP="000A6CAC">
      <w:pPr>
        <w:pStyle w:val="MediumGrid21"/>
        <w:ind w:firstLine="709"/>
        <w:jc w:val="both"/>
        <w:rPr>
          <w:rStyle w:val="11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Preşedintele </w:t>
      </w:r>
      <w:r w:rsidRPr="00395504">
        <w:rPr>
          <w:rStyle w:val="11"/>
          <w:spacing w:val="-7"/>
          <w:sz w:val="28"/>
          <w:szCs w:val="28"/>
          <w:lang w:val="ro-RO"/>
        </w:rPr>
        <w:t xml:space="preserve">Consiliului de Observatori al IPNA </w:t>
      </w:r>
      <w:r w:rsidRPr="00395504">
        <w:rPr>
          <w:rStyle w:val="11"/>
          <w:spacing w:val="-6"/>
          <w:sz w:val="28"/>
          <w:szCs w:val="28"/>
          <w:lang w:val="ro-RO"/>
        </w:rPr>
        <w:t>Compania „Teleradio-Moldova”</w:t>
      </w:r>
      <w:r w:rsidRPr="00395504">
        <w:rPr>
          <w:rStyle w:val="11"/>
          <w:sz w:val="28"/>
          <w:szCs w:val="28"/>
          <w:lang w:val="ro-RO"/>
        </w:rPr>
        <w:t xml:space="preserve"> a supus votului propunerea:</w:t>
      </w:r>
    </w:p>
    <w:p w:rsidR="00D02555" w:rsidRPr="000A6CAC" w:rsidRDefault="00D02555" w:rsidP="003A5D7B">
      <w:pPr>
        <w:pStyle w:val="MediumGrid21"/>
        <w:numPr>
          <w:ilvl w:val="0"/>
          <w:numId w:val="39"/>
        </w:numPr>
        <w:jc w:val="both"/>
        <w:rPr>
          <w:sz w:val="28"/>
          <w:szCs w:val="28"/>
          <w:lang w:val="ro-RO"/>
        </w:rPr>
      </w:pPr>
      <w:r w:rsidRPr="000A6CAC">
        <w:rPr>
          <w:sz w:val="28"/>
          <w:szCs w:val="28"/>
          <w:lang w:val="ro-RO"/>
        </w:rPr>
        <w:t xml:space="preserve">Se transferă subiectul privind Randamentul activității consilierilor președintei IPNA Compania „Teleradio-Moldova” pentru ședința din 29 august 2016, cu recomandările efectuate în cadrul ședinței din 9 august 2016. </w:t>
      </w:r>
    </w:p>
    <w:p w:rsidR="00D02555" w:rsidRPr="000A6CAC" w:rsidRDefault="00D02555" w:rsidP="003A5D7B">
      <w:pPr>
        <w:numPr>
          <w:ilvl w:val="0"/>
          <w:numId w:val="39"/>
        </w:numPr>
        <w:rPr>
          <w:sz w:val="28"/>
          <w:szCs w:val="28"/>
        </w:rPr>
      </w:pPr>
      <w:proofErr w:type="spellStart"/>
      <w:r w:rsidRPr="000A6CAC">
        <w:rPr>
          <w:sz w:val="28"/>
          <w:szCs w:val="28"/>
        </w:rPr>
        <w:t>Prezenta</w:t>
      </w:r>
      <w:proofErr w:type="spellEnd"/>
      <w:r w:rsidRPr="000A6CAC">
        <w:rPr>
          <w:sz w:val="28"/>
          <w:szCs w:val="28"/>
        </w:rPr>
        <w:t xml:space="preserve"> </w:t>
      </w:r>
      <w:proofErr w:type="spellStart"/>
      <w:r w:rsidRPr="000A6CAC">
        <w:rPr>
          <w:sz w:val="28"/>
          <w:szCs w:val="28"/>
        </w:rPr>
        <w:t>hotărâre</w:t>
      </w:r>
      <w:proofErr w:type="spellEnd"/>
      <w:r w:rsidRPr="000A6CAC">
        <w:rPr>
          <w:sz w:val="28"/>
          <w:szCs w:val="28"/>
        </w:rPr>
        <w:t xml:space="preserve"> </w:t>
      </w:r>
      <w:proofErr w:type="spellStart"/>
      <w:r w:rsidRPr="000A6CAC">
        <w:rPr>
          <w:sz w:val="28"/>
          <w:szCs w:val="28"/>
        </w:rPr>
        <w:t>intră</w:t>
      </w:r>
      <w:proofErr w:type="spellEnd"/>
      <w:r w:rsidRPr="000A6CAC">
        <w:rPr>
          <w:sz w:val="28"/>
          <w:szCs w:val="28"/>
        </w:rPr>
        <w:t xml:space="preserve"> </w:t>
      </w:r>
      <w:proofErr w:type="spellStart"/>
      <w:r w:rsidRPr="000A6CAC">
        <w:rPr>
          <w:sz w:val="28"/>
          <w:szCs w:val="28"/>
        </w:rPr>
        <w:t>în</w:t>
      </w:r>
      <w:proofErr w:type="spellEnd"/>
      <w:r w:rsidRPr="000A6CAC">
        <w:rPr>
          <w:sz w:val="28"/>
          <w:szCs w:val="28"/>
        </w:rPr>
        <w:t xml:space="preserve"> </w:t>
      </w:r>
      <w:proofErr w:type="spellStart"/>
      <w:r w:rsidRPr="000A6CAC">
        <w:rPr>
          <w:sz w:val="28"/>
          <w:szCs w:val="28"/>
        </w:rPr>
        <w:t>vigoare</w:t>
      </w:r>
      <w:proofErr w:type="spellEnd"/>
      <w:r w:rsidRPr="000A6CAC">
        <w:rPr>
          <w:sz w:val="28"/>
          <w:szCs w:val="28"/>
        </w:rPr>
        <w:t xml:space="preserve"> </w:t>
      </w:r>
      <w:proofErr w:type="spellStart"/>
      <w:r w:rsidRPr="000A6CAC">
        <w:rPr>
          <w:sz w:val="28"/>
          <w:szCs w:val="28"/>
        </w:rPr>
        <w:t>la</w:t>
      </w:r>
      <w:proofErr w:type="spellEnd"/>
      <w:r w:rsidRPr="000A6CAC">
        <w:rPr>
          <w:sz w:val="28"/>
          <w:szCs w:val="28"/>
        </w:rPr>
        <w:t xml:space="preserve"> </w:t>
      </w:r>
      <w:proofErr w:type="spellStart"/>
      <w:r w:rsidRPr="000A6CAC">
        <w:rPr>
          <w:sz w:val="28"/>
          <w:szCs w:val="28"/>
        </w:rPr>
        <w:t>data</w:t>
      </w:r>
      <w:proofErr w:type="spellEnd"/>
      <w:r w:rsidRPr="000A6CAC">
        <w:rPr>
          <w:sz w:val="28"/>
          <w:szCs w:val="28"/>
        </w:rPr>
        <w:t xml:space="preserve"> </w:t>
      </w:r>
      <w:proofErr w:type="spellStart"/>
      <w:r w:rsidRPr="000A6CAC">
        <w:rPr>
          <w:sz w:val="28"/>
          <w:szCs w:val="28"/>
        </w:rPr>
        <w:t>adoptării</w:t>
      </w:r>
      <w:proofErr w:type="spellEnd"/>
      <w:r w:rsidRPr="000A6CAC">
        <w:rPr>
          <w:sz w:val="28"/>
          <w:szCs w:val="28"/>
        </w:rPr>
        <w:t>.</w:t>
      </w:r>
    </w:p>
    <w:p w:rsidR="00537AE6" w:rsidRDefault="00D02555" w:rsidP="00537AE6">
      <w:pPr>
        <w:keepNext/>
        <w:ind w:firstLine="360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S-a votat:</w:t>
      </w:r>
      <w:r w:rsidR="000A6CAC">
        <w:rPr>
          <w:b/>
          <w:bCs/>
          <w:sz w:val="28"/>
          <w:szCs w:val="28"/>
          <w:lang w:val="ro-RO"/>
        </w:rPr>
        <w:t xml:space="preserve"> </w:t>
      </w:r>
      <w:r w:rsidRPr="00395504">
        <w:rPr>
          <w:rStyle w:val="11"/>
          <w:b/>
          <w:bCs/>
          <w:sz w:val="28"/>
          <w:szCs w:val="28"/>
          <w:lang w:val="ro-RO"/>
        </w:rPr>
        <w:t>„PRO” – 9 voturi  (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D.Deleu; L.Vasilache;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V.</w:t>
      </w:r>
      <w:r w:rsidRPr="00395504">
        <w:rPr>
          <w:rStyle w:val="21"/>
          <w:rFonts w:ascii="Tahoma" w:hAnsi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ape</w:t>
      </w:r>
      <w:r w:rsidRPr="00395504">
        <w:rPr>
          <w:rStyle w:val="21"/>
          <w:rFonts w:ascii="Tahoma" w:hAnsi="Tahoma"/>
          <w:b/>
          <w:bCs/>
          <w:sz w:val="28"/>
          <w:szCs w:val="28"/>
          <w:lang w:val="ro-RO"/>
        </w:rPr>
        <w:t>ș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S.Nistor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L.Călugăru; </w:t>
      </w:r>
      <w:proofErr w:type="spellStart"/>
      <w:r w:rsidRPr="00395504">
        <w:rPr>
          <w:b/>
          <w:sz w:val="28"/>
          <w:szCs w:val="28"/>
          <w:lang w:val="ro-RO"/>
        </w:rPr>
        <w:t>L.Gurez</w:t>
      </w:r>
      <w:proofErr w:type="spellEnd"/>
      <w:r w:rsidRPr="00395504">
        <w:rPr>
          <w:b/>
          <w:sz w:val="28"/>
          <w:szCs w:val="28"/>
          <w:lang w:val="ro-RO"/>
        </w:rPr>
        <w:t>;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P.Grozavu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M.</w:t>
      </w:r>
      <w:r w:rsidRPr="00395504">
        <w:rPr>
          <w:rStyle w:val="21"/>
          <w:rFonts w:ascii="Tahoma" w:hAnsi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urcan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N.Spătaru</w:t>
      </w:r>
      <w:r w:rsidRPr="00395504">
        <w:rPr>
          <w:rStyle w:val="11"/>
          <w:b/>
          <w:bCs/>
          <w:sz w:val="28"/>
          <w:szCs w:val="28"/>
          <w:lang w:val="ro-RO"/>
        </w:rPr>
        <w:t>)</w:t>
      </w:r>
    </w:p>
    <w:p w:rsidR="00537AE6" w:rsidRDefault="00537AE6" w:rsidP="00537AE6">
      <w:pPr>
        <w:keepNext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</w:p>
    <w:p w:rsidR="00D02555" w:rsidRPr="007A331A" w:rsidRDefault="00D02555" w:rsidP="00537AE6">
      <w:pPr>
        <w:keepNext/>
        <w:ind w:firstLine="709"/>
        <w:jc w:val="both"/>
        <w:rPr>
          <w:rStyle w:val="11"/>
          <w:bCs/>
          <w:i/>
          <w:sz w:val="28"/>
          <w:szCs w:val="28"/>
          <w:lang w:val="ro-RO"/>
        </w:rPr>
      </w:pPr>
      <w:r w:rsidRPr="00395504">
        <w:rPr>
          <w:rStyle w:val="11"/>
          <w:b/>
          <w:sz w:val="28"/>
          <w:szCs w:val="28"/>
          <w:lang w:val="ro-RO"/>
        </w:rPr>
        <w:t xml:space="preserve">Subiectul nr. 4 – </w:t>
      </w:r>
      <w:r w:rsidRPr="007A331A">
        <w:rPr>
          <w:rStyle w:val="11"/>
          <w:i/>
          <w:sz w:val="28"/>
          <w:szCs w:val="28"/>
          <w:lang w:val="ro-RO"/>
        </w:rPr>
        <w:t xml:space="preserve">Diverse </w:t>
      </w:r>
    </w:p>
    <w:p w:rsidR="003A5D7B" w:rsidRDefault="00D02555" w:rsidP="003A5D7B">
      <w:pPr>
        <w:pStyle w:val="Standard"/>
        <w:ind w:firstLine="709"/>
        <w:jc w:val="both"/>
        <w:rPr>
          <w:rStyle w:val="11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>L. Vasilache a propus ca activitatea membrilor CO să revină în albia normală, discu</w:t>
      </w:r>
      <w:r w:rsidRPr="00395504">
        <w:rPr>
          <w:rStyle w:val="11"/>
          <w:rFonts w:ascii="Tahoma" w:hAnsi="Tahoma" w:cs="Tahoma"/>
          <w:sz w:val="28"/>
          <w:szCs w:val="28"/>
          <w:lang w:val="ro-RO"/>
        </w:rPr>
        <w:t>ț</w:t>
      </w:r>
      <w:r w:rsidRPr="00395504">
        <w:rPr>
          <w:rStyle w:val="11"/>
          <w:sz w:val="28"/>
          <w:szCs w:val="28"/>
          <w:lang w:val="ro-RO"/>
        </w:rPr>
        <w:t xml:space="preserve">iile să fie constructive, iar comunicare să nu mai fie defectuoasă. </w:t>
      </w:r>
    </w:p>
    <w:p w:rsidR="003A5D7B" w:rsidRDefault="00D02555" w:rsidP="003A5D7B">
      <w:pPr>
        <w:pStyle w:val="Standard"/>
        <w:ind w:firstLine="709"/>
        <w:jc w:val="both"/>
        <w:rPr>
          <w:rStyle w:val="11"/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P. Grozavu </w:t>
      </w:r>
      <w:r w:rsidRPr="00395504">
        <w:rPr>
          <w:rStyle w:val="11"/>
          <w:rFonts w:ascii="Tahoma" w:hAnsi="Tahoma" w:cs="Tahoma"/>
          <w:sz w:val="28"/>
          <w:szCs w:val="28"/>
          <w:lang w:val="ro-RO"/>
        </w:rPr>
        <w:t>ș</w:t>
      </w:r>
      <w:r w:rsidRPr="00395504">
        <w:rPr>
          <w:rStyle w:val="11"/>
          <w:sz w:val="28"/>
          <w:szCs w:val="28"/>
          <w:lang w:val="ro-RO"/>
        </w:rPr>
        <w:t xml:space="preserve">i N. Spătaru au vorbit despre necesitatea selectării prin concurs a unui Secretar al CO, în acest sens </w:t>
      </w:r>
      <w:r w:rsidR="00537AE6" w:rsidRPr="00395504">
        <w:rPr>
          <w:rStyle w:val="11"/>
          <w:sz w:val="28"/>
          <w:szCs w:val="28"/>
          <w:lang w:val="ro-RO"/>
        </w:rPr>
        <w:t>urmând</w:t>
      </w:r>
      <w:r w:rsidRPr="00395504">
        <w:rPr>
          <w:rStyle w:val="11"/>
          <w:sz w:val="28"/>
          <w:szCs w:val="28"/>
          <w:lang w:val="ro-RO"/>
        </w:rPr>
        <w:t xml:space="preserve"> a fi publicat un anun</w:t>
      </w:r>
      <w:r w:rsidRPr="00395504">
        <w:rPr>
          <w:rStyle w:val="11"/>
          <w:rFonts w:ascii="Tahoma" w:hAnsi="Tahoma" w:cs="Tahoma"/>
          <w:sz w:val="28"/>
          <w:szCs w:val="28"/>
          <w:lang w:val="ro-RO"/>
        </w:rPr>
        <w:t>ț</w:t>
      </w:r>
      <w:r w:rsidRPr="00395504">
        <w:rPr>
          <w:rStyle w:val="11"/>
          <w:sz w:val="28"/>
          <w:szCs w:val="28"/>
          <w:lang w:val="ro-RO"/>
        </w:rPr>
        <w:t xml:space="preserve"> de selectare. Propunerea a fost sus</w:t>
      </w:r>
      <w:r w:rsidRPr="00395504">
        <w:rPr>
          <w:rStyle w:val="11"/>
          <w:rFonts w:ascii="Tahoma" w:hAnsi="Tahoma" w:cs="Tahoma"/>
          <w:sz w:val="28"/>
          <w:szCs w:val="28"/>
          <w:lang w:val="ro-RO"/>
        </w:rPr>
        <w:t>ț</w:t>
      </w:r>
      <w:r w:rsidRPr="00395504">
        <w:rPr>
          <w:rStyle w:val="11"/>
          <w:sz w:val="28"/>
          <w:szCs w:val="28"/>
          <w:lang w:val="ro-RO"/>
        </w:rPr>
        <w:t xml:space="preserve">inută de majoritatea membrilor CO.  </w:t>
      </w:r>
    </w:p>
    <w:p w:rsidR="00D02555" w:rsidRPr="00537AE6" w:rsidRDefault="00D02555" w:rsidP="00537AE6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395504">
        <w:rPr>
          <w:rStyle w:val="11"/>
          <w:sz w:val="28"/>
          <w:szCs w:val="28"/>
          <w:lang w:val="ro-RO"/>
        </w:rPr>
        <w:t xml:space="preserve">La finalul şedinţei Preşedintele CO a supus votului data următoarei şedinţe – </w:t>
      </w:r>
      <w:r w:rsidRPr="00395504">
        <w:rPr>
          <w:rStyle w:val="11"/>
          <w:b/>
          <w:sz w:val="28"/>
          <w:szCs w:val="28"/>
          <w:lang w:val="ro-RO"/>
        </w:rPr>
        <w:t xml:space="preserve">29 </w:t>
      </w:r>
      <w:r w:rsidRPr="00395504">
        <w:rPr>
          <w:rStyle w:val="11"/>
          <w:b/>
          <w:color w:val="auto"/>
          <w:sz w:val="28"/>
          <w:szCs w:val="28"/>
          <w:lang w:val="ro-RO"/>
        </w:rPr>
        <w:t xml:space="preserve"> august  2016 ora 14:00 cu ordinea de zi</w:t>
      </w:r>
      <w:r w:rsidRPr="00395504">
        <w:rPr>
          <w:rStyle w:val="11"/>
          <w:color w:val="auto"/>
          <w:sz w:val="28"/>
          <w:szCs w:val="28"/>
          <w:lang w:val="ro-RO"/>
        </w:rPr>
        <w:t>:</w:t>
      </w:r>
    </w:p>
    <w:p w:rsidR="00D02555" w:rsidRPr="00F33AC3" w:rsidRDefault="00D02555" w:rsidP="00F33AC3">
      <w:pPr>
        <w:numPr>
          <w:ilvl w:val="0"/>
          <w:numId w:val="38"/>
        </w:numPr>
        <w:ind w:left="0" w:firstLine="360"/>
        <w:jc w:val="both"/>
        <w:rPr>
          <w:sz w:val="28"/>
          <w:szCs w:val="28"/>
          <w:lang w:val="ro-RO"/>
        </w:rPr>
      </w:pPr>
      <w:r w:rsidRPr="00F33AC3">
        <w:rPr>
          <w:sz w:val="28"/>
          <w:szCs w:val="28"/>
          <w:lang w:val="ro-RO"/>
        </w:rPr>
        <w:t>Raportul comparat de activitate al Serviciului Marketing și Vânzări (6 luni 2015 / 6 luni 2016).</w:t>
      </w:r>
    </w:p>
    <w:p w:rsidR="00D02555" w:rsidRPr="00F33AC3" w:rsidRDefault="00D02555" w:rsidP="00F33AC3">
      <w:pPr>
        <w:numPr>
          <w:ilvl w:val="0"/>
          <w:numId w:val="38"/>
        </w:numPr>
        <w:ind w:left="0" w:firstLine="360"/>
        <w:jc w:val="both"/>
        <w:rPr>
          <w:sz w:val="28"/>
          <w:szCs w:val="28"/>
          <w:lang w:val="ro-RO"/>
        </w:rPr>
      </w:pPr>
      <w:r w:rsidRPr="00F33AC3">
        <w:rPr>
          <w:sz w:val="28"/>
          <w:szCs w:val="28"/>
          <w:lang w:val="ro-RO"/>
        </w:rPr>
        <w:t xml:space="preserve">Examinarea raportului </w:t>
      </w:r>
      <w:r w:rsidR="00F33AC3">
        <w:rPr>
          <w:sz w:val="28"/>
          <w:szCs w:val="28"/>
          <w:lang w:val="ro-RO"/>
        </w:rPr>
        <w:t xml:space="preserve">activității </w:t>
      </w:r>
      <w:r w:rsidRPr="00F33AC3">
        <w:rPr>
          <w:sz w:val="28"/>
          <w:szCs w:val="28"/>
          <w:lang w:val="ro-RO"/>
        </w:rPr>
        <w:t xml:space="preserve">Consilierilor Președintei IPNA Compania  „Teleradio-Moldova”  (subiect transferat de la ședința din 9 august, curent,  ca urmare a lipsei unuia dintre consilieri). </w:t>
      </w:r>
    </w:p>
    <w:p w:rsidR="00D02555" w:rsidRPr="00395504" w:rsidRDefault="00D02555" w:rsidP="00537AE6">
      <w:pPr>
        <w:keepNext/>
        <w:ind w:firstLine="360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S-a votat:</w:t>
      </w:r>
    </w:p>
    <w:p w:rsidR="00D02555" w:rsidRPr="00395504" w:rsidRDefault="00D02555" w:rsidP="00FB1B4C">
      <w:pPr>
        <w:pStyle w:val="MediumGrid21"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rStyle w:val="11"/>
          <w:b/>
          <w:bCs/>
          <w:sz w:val="28"/>
          <w:szCs w:val="28"/>
          <w:lang w:val="ro-RO"/>
        </w:rPr>
        <w:t>„PRO” – 9 voturi  (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D.Deleu; L.Vasilache;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V.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ape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S.Nistor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L.Călugăru; </w:t>
      </w:r>
      <w:proofErr w:type="spellStart"/>
      <w:r w:rsidRPr="00395504">
        <w:rPr>
          <w:b/>
          <w:sz w:val="28"/>
          <w:szCs w:val="28"/>
          <w:lang w:val="ro-RO"/>
        </w:rPr>
        <w:t>L.Gurez</w:t>
      </w:r>
      <w:proofErr w:type="spellEnd"/>
      <w:r w:rsidRPr="00395504">
        <w:rPr>
          <w:b/>
          <w:sz w:val="28"/>
          <w:szCs w:val="28"/>
          <w:lang w:val="ro-RO"/>
        </w:rPr>
        <w:t>;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P.Grozavu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M.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urcan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N.Spătaru</w:t>
      </w:r>
      <w:r w:rsidRPr="00395504">
        <w:rPr>
          <w:rStyle w:val="11"/>
          <w:b/>
          <w:bCs/>
          <w:sz w:val="28"/>
          <w:szCs w:val="28"/>
          <w:lang w:val="ro-RO"/>
        </w:rPr>
        <w:t>)</w:t>
      </w:r>
    </w:p>
    <w:p w:rsidR="00D02555" w:rsidRPr="00395504" w:rsidRDefault="00D02555" w:rsidP="000E2AAE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ab/>
      </w:r>
    </w:p>
    <w:p w:rsidR="00D02555" w:rsidRPr="00395504" w:rsidRDefault="00D02555">
      <w:pPr>
        <w:pStyle w:val="Standard"/>
        <w:ind w:firstLine="709"/>
        <w:jc w:val="both"/>
        <w:rPr>
          <w:rStyle w:val="11"/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t xml:space="preserve">Preşedintele CO a constatat epuizarea subiectelor </w:t>
      </w:r>
      <w:r w:rsidRPr="00395504">
        <w:rPr>
          <w:rFonts w:ascii="Tahoma" w:hAnsi="Tahoma" w:cs="Tahoma"/>
          <w:sz w:val="28"/>
          <w:szCs w:val="28"/>
          <w:lang w:val="ro-RO"/>
        </w:rPr>
        <w:t>ș</w:t>
      </w:r>
      <w:r w:rsidRPr="00395504">
        <w:rPr>
          <w:sz w:val="28"/>
          <w:szCs w:val="28"/>
          <w:lang w:val="ro-RO"/>
        </w:rPr>
        <w:t>i a supus votului încheierea şedin</w:t>
      </w:r>
      <w:r w:rsidRPr="00395504">
        <w:rPr>
          <w:rFonts w:ascii="Tahoma" w:hAnsi="Tahoma" w:cs="Tahoma"/>
          <w:sz w:val="28"/>
          <w:szCs w:val="28"/>
          <w:lang w:val="ro-RO"/>
        </w:rPr>
        <w:t>ț</w:t>
      </w:r>
      <w:r w:rsidRPr="00395504">
        <w:rPr>
          <w:sz w:val="28"/>
          <w:szCs w:val="28"/>
          <w:lang w:val="ro-RO"/>
        </w:rPr>
        <w:t>ei Consiliului de Observatori al IPNA Compania ”Teleradio-Moldova”.</w:t>
      </w:r>
    </w:p>
    <w:p w:rsidR="00D02555" w:rsidRPr="00395504" w:rsidRDefault="00D02555" w:rsidP="00FB1B4C">
      <w:pPr>
        <w:keepNext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S-a votat:</w:t>
      </w:r>
    </w:p>
    <w:p w:rsidR="00D02555" w:rsidRPr="00395504" w:rsidRDefault="00D02555" w:rsidP="00FB1B4C">
      <w:pPr>
        <w:pStyle w:val="MediumGrid21"/>
        <w:ind w:firstLine="709"/>
        <w:jc w:val="both"/>
        <w:rPr>
          <w:rStyle w:val="11"/>
          <w:b/>
          <w:bCs/>
          <w:sz w:val="28"/>
          <w:szCs w:val="28"/>
          <w:lang w:val="ro-RO"/>
        </w:rPr>
      </w:pPr>
      <w:r w:rsidRPr="00395504">
        <w:rPr>
          <w:rStyle w:val="11"/>
          <w:b/>
          <w:bCs/>
          <w:sz w:val="28"/>
          <w:szCs w:val="28"/>
          <w:lang w:val="ro-RO"/>
        </w:rPr>
        <w:t>„PRO” – 9 voturi  (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D.Deleu; L.Vasilache;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V.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ape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S.Nistor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L.Călugăru; </w:t>
      </w:r>
      <w:proofErr w:type="spellStart"/>
      <w:r w:rsidRPr="00395504">
        <w:rPr>
          <w:b/>
          <w:sz w:val="28"/>
          <w:szCs w:val="28"/>
          <w:lang w:val="ro-RO"/>
        </w:rPr>
        <w:t>L.Gurez</w:t>
      </w:r>
      <w:proofErr w:type="spellEnd"/>
      <w:r w:rsidRPr="00395504">
        <w:rPr>
          <w:b/>
          <w:sz w:val="28"/>
          <w:szCs w:val="28"/>
          <w:lang w:val="ro-RO"/>
        </w:rPr>
        <w:t>;</w:t>
      </w:r>
      <w:r w:rsidRPr="00395504">
        <w:rPr>
          <w:rStyle w:val="21"/>
          <w:b/>
          <w:bCs/>
          <w:sz w:val="28"/>
          <w:szCs w:val="28"/>
          <w:lang w:val="ro-RO"/>
        </w:rPr>
        <w:t xml:space="preserve">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P.Grozavu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 xml:space="preserve">; </w:t>
      </w:r>
      <w:proofErr w:type="spellStart"/>
      <w:r w:rsidRPr="00395504">
        <w:rPr>
          <w:rStyle w:val="21"/>
          <w:b/>
          <w:bCs/>
          <w:sz w:val="28"/>
          <w:szCs w:val="28"/>
          <w:lang w:val="ro-RO"/>
        </w:rPr>
        <w:t>M.</w:t>
      </w:r>
      <w:r w:rsidRPr="00395504">
        <w:rPr>
          <w:rStyle w:val="21"/>
          <w:rFonts w:ascii="Tahoma" w:hAnsi="Tahoma" w:cs="Tahoma"/>
          <w:b/>
          <w:bCs/>
          <w:sz w:val="28"/>
          <w:szCs w:val="28"/>
          <w:lang w:val="ro-RO"/>
        </w:rPr>
        <w:t>Ț</w:t>
      </w:r>
      <w:r w:rsidRPr="00395504">
        <w:rPr>
          <w:rStyle w:val="21"/>
          <w:b/>
          <w:bCs/>
          <w:sz w:val="28"/>
          <w:szCs w:val="28"/>
          <w:lang w:val="ro-RO"/>
        </w:rPr>
        <w:t>urcan</w:t>
      </w:r>
      <w:proofErr w:type="spellEnd"/>
      <w:r w:rsidRPr="00395504">
        <w:rPr>
          <w:rStyle w:val="21"/>
          <w:b/>
          <w:bCs/>
          <w:sz w:val="28"/>
          <w:szCs w:val="28"/>
          <w:lang w:val="ro-RO"/>
        </w:rPr>
        <w:t>; N.Spătaru</w:t>
      </w:r>
      <w:r w:rsidRPr="00395504">
        <w:rPr>
          <w:rStyle w:val="11"/>
          <w:b/>
          <w:bCs/>
          <w:sz w:val="28"/>
          <w:szCs w:val="28"/>
          <w:lang w:val="ro-RO"/>
        </w:rPr>
        <w:t>)</w:t>
      </w:r>
    </w:p>
    <w:p w:rsidR="00D02555" w:rsidRPr="00395504" w:rsidRDefault="00D02555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395504">
        <w:rPr>
          <w:rStyle w:val="11"/>
          <w:b/>
          <w:bCs/>
          <w:sz w:val="28"/>
          <w:szCs w:val="28"/>
          <w:lang w:val="ro-RO"/>
        </w:rPr>
        <w:t>Durata şedinţei: 15:00-17.50.</w:t>
      </w:r>
    </w:p>
    <w:p w:rsidR="00D02555" w:rsidRPr="00395504" w:rsidRDefault="00D02555" w:rsidP="00687B40">
      <w:pPr>
        <w:pStyle w:val="Standard"/>
        <w:ind w:firstLine="709"/>
        <w:jc w:val="both"/>
        <w:rPr>
          <w:sz w:val="28"/>
          <w:szCs w:val="28"/>
          <w:lang w:val="ro-RO"/>
        </w:rPr>
      </w:pPr>
    </w:p>
    <w:p w:rsidR="00D02555" w:rsidRPr="00395504" w:rsidRDefault="00D02555" w:rsidP="00687B40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395504">
        <w:rPr>
          <w:sz w:val="28"/>
          <w:szCs w:val="28"/>
          <w:lang w:val="ro-RO"/>
        </w:rPr>
        <w:lastRenderedPageBreak/>
        <w:t>Au semnat:</w:t>
      </w:r>
    </w:p>
    <w:p w:rsidR="00D02555" w:rsidRPr="00395504" w:rsidRDefault="00D02555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>Preşedintele</w:t>
      </w:r>
    </w:p>
    <w:p w:rsidR="00D02555" w:rsidRPr="00395504" w:rsidRDefault="00D02555" w:rsidP="00687B40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395504">
        <w:rPr>
          <w:b/>
          <w:bCs/>
          <w:sz w:val="28"/>
          <w:szCs w:val="28"/>
          <w:lang w:val="ro-RO"/>
        </w:rPr>
        <w:t xml:space="preserve">Consiliului de Observatori                                    </w:t>
      </w:r>
      <w:r w:rsidRPr="00395504">
        <w:rPr>
          <w:b/>
          <w:bCs/>
          <w:sz w:val="28"/>
          <w:szCs w:val="28"/>
          <w:lang w:val="ro-RO"/>
        </w:rPr>
        <w:tab/>
      </w:r>
      <w:r w:rsidRPr="00395504">
        <w:rPr>
          <w:b/>
          <w:bCs/>
          <w:sz w:val="28"/>
          <w:szCs w:val="28"/>
          <w:lang w:val="ro-RO"/>
        </w:rPr>
        <w:tab/>
        <w:t xml:space="preserve">         Doina DELEU</w:t>
      </w:r>
    </w:p>
    <w:p w:rsidR="00D02555" w:rsidRPr="00395504" w:rsidRDefault="00D02555" w:rsidP="00EC79A1">
      <w:pPr>
        <w:ind w:firstLine="709"/>
        <w:rPr>
          <w:b/>
          <w:sz w:val="28"/>
          <w:szCs w:val="28"/>
          <w:lang w:val="ro-RO"/>
        </w:rPr>
      </w:pPr>
    </w:p>
    <w:p w:rsidR="00D02555" w:rsidRPr="00395504" w:rsidRDefault="00D02555" w:rsidP="00EC79A1">
      <w:pPr>
        <w:ind w:firstLine="709"/>
        <w:rPr>
          <w:b/>
          <w:sz w:val="28"/>
          <w:szCs w:val="28"/>
          <w:lang w:val="ro-RO"/>
        </w:rPr>
      </w:pPr>
      <w:r w:rsidRPr="00395504">
        <w:rPr>
          <w:b/>
          <w:sz w:val="28"/>
          <w:szCs w:val="28"/>
          <w:lang w:val="ro-RO"/>
        </w:rPr>
        <w:t xml:space="preserve">Secretarul </w:t>
      </w:r>
      <w:r w:rsidRPr="00395504">
        <w:rPr>
          <w:rFonts w:ascii="Tahoma" w:hAnsi="Tahoma"/>
          <w:b/>
          <w:sz w:val="28"/>
          <w:szCs w:val="28"/>
          <w:lang w:val="ro-RO"/>
        </w:rPr>
        <w:t>ș</w:t>
      </w:r>
      <w:r w:rsidRPr="00395504">
        <w:rPr>
          <w:b/>
          <w:sz w:val="28"/>
          <w:szCs w:val="28"/>
          <w:lang w:val="ro-RO"/>
        </w:rPr>
        <w:t>edin</w:t>
      </w:r>
      <w:r w:rsidRPr="00395504">
        <w:rPr>
          <w:rFonts w:ascii="Tahoma" w:hAnsi="Tahoma"/>
          <w:b/>
          <w:sz w:val="28"/>
          <w:szCs w:val="28"/>
          <w:lang w:val="ro-RO"/>
        </w:rPr>
        <w:t>ț</w:t>
      </w:r>
      <w:r w:rsidRPr="00395504">
        <w:rPr>
          <w:b/>
          <w:sz w:val="28"/>
          <w:szCs w:val="28"/>
          <w:lang w:val="ro-RO"/>
        </w:rPr>
        <w:t>ei</w:t>
      </w:r>
    </w:p>
    <w:p w:rsidR="00D02555" w:rsidRPr="00395504" w:rsidRDefault="00D02555" w:rsidP="00EB7F27">
      <w:pPr>
        <w:ind w:firstLine="709"/>
        <w:rPr>
          <w:b/>
          <w:bCs/>
          <w:sz w:val="28"/>
          <w:szCs w:val="28"/>
          <w:lang w:val="ro-RO"/>
        </w:rPr>
      </w:pPr>
      <w:r w:rsidRPr="00395504">
        <w:rPr>
          <w:b/>
          <w:sz w:val="28"/>
          <w:szCs w:val="28"/>
          <w:lang w:val="ro-RO"/>
        </w:rPr>
        <w:t xml:space="preserve">Consiliului de Observatori </w:t>
      </w:r>
      <w:r w:rsidRPr="00395504">
        <w:rPr>
          <w:b/>
          <w:sz w:val="28"/>
          <w:szCs w:val="28"/>
          <w:lang w:val="ro-RO"/>
        </w:rPr>
        <w:tab/>
      </w:r>
      <w:r w:rsidRPr="00395504">
        <w:rPr>
          <w:b/>
          <w:sz w:val="28"/>
          <w:szCs w:val="28"/>
          <w:lang w:val="ro-RO"/>
        </w:rPr>
        <w:tab/>
      </w:r>
      <w:r w:rsidRPr="00395504">
        <w:rPr>
          <w:b/>
          <w:sz w:val="28"/>
          <w:szCs w:val="28"/>
          <w:lang w:val="ro-RO"/>
        </w:rPr>
        <w:tab/>
      </w:r>
      <w:r w:rsidRPr="00395504">
        <w:rPr>
          <w:b/>
          <w:sz w:val="28"/>
          <w:szCs w:val="28"/>
          <w:lang w:val="ro-RO"/>
        </w:rPr>
        <w:tab/>
        <w:t xml:space="preserve">                               </w:t>
      </w:r>
      <w:proofErr w:type="spellStart"/>
      <w:r w:rsidRPr="00395504">
        <w:rPr>
          <w:b/>
          <w:sz w:val="28"/>
          <w:szCs w:val="28"/>
          <w:lang w:val="ro-RO"/>
        </w:rPr>
        <w:t>Lilia</w:t>
      </w:r>
      <w:proofErr w:type="spellEnd"/>
      <w:r w:rsidRPr="00395504">
        <w:rPr>
          <w:b/>
          <w:sz w:val="28"/>
          <w:szCs w:val="28"/>
          <w:lang w:val="ro-RO"/>
        </w:rPr>
        <w:t xml:space="preserve"> GUREZ </w:t>
      </w:r>
    </w:p>
    <w:sectPr w:rsidR="00D02555" w:rsidRPr="00395504" w:rsidSect="005B12E6">
      <w:footerReference w:type="default" r:id="rId7"/>
      <w:pgSz w:w="11906" w:h="16838"/>
      <w:pgMar w:top="1134" w:right="566" w:bottom="1134" w:left="1134" w:header="708" w:footer="12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B2" w:rsidRDefault="00DD1CB2" w:rsidP="00EA1073">
      <w:pPr>
        <w:spacing w:line="240" w:lineRule="auto"/>
      </w:pPr>
      <w:r>
        <w:separator/>
      </w:r>
    </w:p>
  </w:endnote>
  <w:endnote w:type="continuationSeparator" w:id="0">
    <w:p w:rsidR="00DD1CB2" w:rsidRDefault="00DD1CB2" w:rsidP="00EA1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55" w:rsidRDefault="004A242A">
    <w:pPr>
      <w:pStyle w:val="af3"/>
      <w:jc w:val="right"/>
    </w:pPr>
    <w:fldSimple w:instr=" PAGE   \* MERGEFORMAT ">
      <w:r w:rsidR="00F33AC3">
        <w:rPr>
          <w:noProof/>
        </w:rPr>
        <w:t>4</w:t>
      </w:r>
    </w:fldSimple>
  </w:p>
  <w:p w:rsidR="00D02555" w:rsidRDefault="00D0255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B2" w:rsidRDefault="00DD1CB2" w:rsidP="00EA1073">
      <w:pPr>
        <w:spacing w:line="240" w:lineRule="auto"/>
      </w:pPr>
      <w:r>
        <w:separator/>
      </w:r>
    </w:p>
  </w:footnote>
  <w:footnote w:type="continuationSeparator" w:id="0">
    <w:p w:rsidR="00DD1CB2" w:rsidRDefault="00DD1CB2" w:rsidP="00EA10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65AAD8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  <w:i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5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  <w:i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6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7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8">
    <w:nsid w:val="0D4F4DC5"/>
    <w:multiLevelType w:val="hybridMultilevel"/>
    <w:tmpl w:val="148239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383B55"/>
    <w:multiLevelType w:val="hybridMultilevel"/>
    <w:tmpl w:val="E50EC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3C4CCD"/>
    <w:multiLevelType w:val="hybridMultilevel"/>
    <w:tmpl w:val="2FC4E026"/>
    <w:lvl w:ilvl="0" w:tplc="ACF49C6A">
      <w:start w:val="1"/>
      <w:numFmt w:val="decimal"/>
      <w:lvlText w:val="%1."/>
      <w:lvlJc w:val="left"/>
      <w:pPr>
        <w:ind w:left="1701" w:hanging="1275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12BD0544"/>
    <w:multiLevelType w:val="hybridMultilevel"/>
    <w:tmpl w:val="EDF09DE4"/>
    <w:lvl w:ilvl="0" w:tplc="D834EFAA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6A91901"/>
    <w:multiLevelType w:val="hybridMultilevel"/>
    <w:tmpl w:val="936C18FE"/>
    <w:lvl w:ilvl="0" w:tplc="4F143B52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83A0F93"/>
    <w:multiLevelType w:val="hybridMultilevel"/>
    <w:tmpl w:val="E5D253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005AAF"/>
    <w:multiLevelType w:val="hybridMultilevel"/>
    <w:tmpl w:val="C460328A"/>
    <w:lvl w:ilvl="0" w:tplc="264EF81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2F72500"/>
    <w:multiLevelType w:val="hybridMultilevel"/>
    <w:tmpl w:val="5F50E316"/>
    <w:lvl w:ilvl="0" w:tplc="715077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8736D5B"/>
    <w:multiLevelType w:val="hybridMultilevel"/>
    <w:tmpl w:val="394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136399"/>
    <w:multiLevelType w:val="hybridMultilevel"/>
    <w:tmpl w:val="148239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1530D35"/>
    <w:multiLevelType w:val="hybridMultilevel"/>
    <w:tmpl w:val="4F1EB0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D1046F0"/>
    <w:multiLevelType w:val="hybridMultilevel"/>
    <w:tmpl w:val="B6208974"/>
    <w:lvl w:ilvl="0" w:tplc="8EBAEEE6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D3671C1"/>
    <w:multiLevelType w:val="hybridMultilevel"/>
    <w:tmpl w:val="90544CF2"/>
    <w:lvl w:ilvl="0" w:tplc="8F58983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D912B00"/>
    <w:multiLevelType w:val="hybridMultilevel"/>
    <w:tmpl w:val="BFF0E4BE"/>
    <w:lvl w:ilvl="0" w:tplc="0418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5">
    <w:nsid w:val="446F231E"/>
    <w:multiLevelType w:val="hybridMultilevel"/>
    <w:tmpl w:val="87763B2C"/>
    <w:lvl w:ilvl="0" w:tplc="5B30BA06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6544018"/>
    <w:multiLevelType w:val="hybridMultilevel"/>
    <w:tmpl w:val="CFBE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D1785"/>
    <w:multiLevelType w:val="hybridMultilevel"/>
    <w:tmpl w:val="42B0D2E0"/>
    <w:lvl w:ilvl="0" w:tplc="D0E0AE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4F2327F4"/>
    <w:multiLevelType w:val="hybridMultilevel"/>
    <w:tmpl w:val="EDF09DE4"/>
    <w:lvl w:ilvl="0" w:tplc="D834EFAA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52DC1BCA"/>
    <w:multiLevelType w:val="hybridMultilevel"/>
    <w:tmpl w:val="7B0E51B0"/>
    <w:lvl w:ilvl="0" w:tplc="03648B82">
      <w:start w:val="1"/>
      <w:numFmt w:val="decimal"/>
      <w:lvlText w:val="%1."/>
      <w:lvlJc w:val="left"/>
      <w:pPr>
        <w:ind w:left="720" w:hanging="360"/>
      </w:pPr>
      <w:rPr>
        <w:rFonts w:cs="Tahom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ED1C95"/>
    <w:multiLevelType w:val="hybridMultilevel"/>
    <w:tmpl w:val="56E2A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3652"/>
    <w:multiLevelType w:val="hybridMultilevel"/>
    <w:tmpl w:val="B9CC445A"/>
    <w:lvl w:ilvl="0" w:tplc="C628A374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5ECB58BD"/>
    <w:multiLevelType w:val="hybridMultilevel"/>
    <w:tmpl w:val="EDF09DE4"/>
    <w:lvl w:ilvl="0" w:tplc="D834EFAA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6DC9042C"/>
    <w:multiLevelType w:val="hybridMultilevel"/>
    <w:tmpl w:val="5F50E316"/>
    <w:lvl w:ilvl="0" w:tplc="715077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F1B2751"/>
    <w:multiLevelType w:val="hybridMultilevel"/>
    <w:tmpl w:val="D0D8831C"/>
    <w:lvl w:ilvl="0" w:tplc="1F94F90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11866A4"/>
    <w:multiLevelType w:val="hybridMultilevel"/>
    <w:tmpl w:val="0EA08E2E"/>
    <w:lvl w:ilvl="0" w:tplc="F40064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9546C"/>
    <w:multiLevelType w:val="hybridMultilevel"/>
    <w:tmpl w:val="F47488F0"/>
    <w:lvl w:ilvl="0" w:tplc="E7F42C18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9"/>
  </w:num>
  <w:num w:numId="9">
    <w:abstractNumId w:val="0"/>
  </w:num>
  <w:num w:numId="10">
    <w:abstractNumId w:val="32"/>
  </w:num>
  <w:num w:numId="11">
    <w:abstractNumId w:val="25"/>
  </w:num>
  <w:num w:numId="12">
    <w:abstractNumId w:val="10"/>
  </w:num>
  <w:num w:numId="13">
    <w:abstractNumId w:val="28"/>
  </w:num>
  <w:num w:numId="14">
    <w:abstractNumId w:val="14"/>
  </w:num>
  <w:num w:numId="15">
    <w:abstractNumId w:val="24"/>
  </w:num>
  <w:num w:numId="16">
    <w:abstractNumId w:val="33"/>
  </w:num>
  <w:num w:numId="17">
    <w:abstractNumId w:val="15"/>
  </w:num>
  <w:num w:numId="18">
    <w:abstractNumId w:val="11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3"/>
  </w:num>
  <w:num w:numId="24">
    <w:abstractNumId w:val="20"/>
  </w:num>
  <w:num w:numId="25">
    <w:abstractNumId w:val="8"/>
  </w:num>
  <w:num w:numId="26">
    <w:abstractNumId w:val="18"/>
  </w:num>
  <w:num w:numId="27">
    <w:abstractNumId w:val="31"/>
  </w:num>
  <w:num w:numId="28">
    <w:abstractNumId w:val="16"/>
  </w:num>
  <w:num w:numId="29">
    <w:abstractNumId w:val="21"/>
  </w:num>
  <w:num w:numId="30">
    <w:abstractNumId w:val="34"/>
  </w:num>
  <w:num w:numId="31">
    <w:abstractNumId w:val="12"/>
  </w:num>
  <w:num w:numId="32">
    <w:abstractNumId w:val="29"/>
  </w:num>
  <w:num w:numId="33">
    <w:abstractNumId w:val="27"/>
  </w:num>
  <w:num w:numId="34">
    <w:abstractNumId w:val="22"/>
  </w:num>
  <w:num w:numId="35">
    <w:abstractNumId w:val="13"/>
  </w:num>
  <w:num w:numId="36">
    <w:abstractNumId w:val="35"/>
  </w:num>
  <w:num w:numId="37">
    <w:abstractNumId w:val="26"/>
  </w:num>
  <w:num w:numId="38">
    <w:abstractNumId w:val="9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BE1"/>
    <w:rsid w:val="000008E8"/>
    <w:rsid w:val="00005359"/>
    <w:rsid w:val="00005E9C"/>
    <w:rsid w:val="00006765"/>
    <w:rsid w:val="00012A66"/>
    <w:rsid w:val="000144F3"/>
    <w:rsid w:val="00022256"/>
    <w:rsid w:val="0002400B"/>
    <w:rsid w:val="00025EC2"/>
    <w:rsid w:val="00054C2E"/>
    <w:rsid w:val="00055522"/>
    <w:rsid w:val="00055E75"/>
    <w:rsid w:val="0007121D"/>
    <w:rsid w:val="000843F5"/>
    <w:rsid w:val="00084879"/>
    <w:rsid w:val="00090A77"/>
    <w:rsid w:val="00092A71"/>
    <w:rsid w:val="000A46ED"/>
    <w:rsid w:val="000A4770"/>
    <w:rsid w:val="000A58B7"/>
    <w:rsid w:val="000A6CAC"/>
    <w:rsid w:val="000B7FE8"/>
    <w:rsid w:val="000C73FB"/>
    <w:rsid w:val="000D1883"/>
    <w:rsid w:val="000D661F"/>
    <w:rsid w:val="000E0AF9"/>
    <w:rsid w:val="000E2AAE"/>
    <w:rsid w:val="000E7753"/>
    <w:rsid w:val="000F7D14"/>
    <w:rsid w:val="0010185C"/>
    <w:rsid w:val="00112B90"/>
    <w:rsid w:val="00124CF5"/>
    <w:rsid w:val="0012674B"/>
    <w:rsid w:val="00130047"/>
    <w:rsid w:val="001353E4"/>
    <w:rsid w:val="001505B4"/>
    <w:rsid w:val="00165AC7"/>
    <w:rsid w:val="00186561"/>
    <w:rsid w:val="001866D9"/>
    <w:rsid w:val="001A1CC7"/>
    <w:rsid w:val="001A4D36"/>
    <w:rsid w:val="001A6508"/>
    <w:rsid w:val="001A659D"/>
    <w:rsid w:val="001B3D32"/>
    <w:rsid w:val="001B3EE6"/>
    <w:rsid w:val="001B4E52"/>
    <w:rsid w:val="001B6D23"/>
    <w:rsid w:val="001C038F"/>
    <w:rsid w:val="001C2797"/>
    <w:rsid w:val="001C296C"/>
    <w:rsid w:val="001C4520"/>
    <w:rsid w:val="001D36DE"/>
    <w:rsid w:val="001D4B35"/>
    <w:rsid w:val="001E0009"/>
    <w:rsid w:val="001E3D55"/>
    <w:rsid w:val="001F4EDB"/>
    <w:rsid w:val="00200E7E"/>
    <w:rsid w:val="00201DB4"/>
    <w:rsid w:val="00215B30"/>
    <w:rsid w:val="00224310"/>
    <w:rsid w:val="0023197A"/>
    <w:rsid w:val="00241B79"/>
    <w:rsid w:val="002731AE"/>
    <w:rsid w:val="00273EE6"/>
    <w:rsid w:val="00287E33"/>
    <w:rsid w:val="00291F08"/>
    <w:rsid w:val="002A3587"/>
    <w:rsid w:val="002A7B22"/>
    <w:rsid w:val="002B6338"/>
    <w:rsid w:val="002D3E39"/>
    <w:rsid w:val="002E0120"/>
    <w:rsid w:val="002E3E59"/>
    <w:rsid w:val="002F7355"/>
    <w:rsid w:val="00300B6A"/>
    <w:rsid w:val="00306B5A"/>
    <w:rsid w:val="003349C6"/>
    <w:rsid w:val="003432BB"/>
    <w:rsid w:val="00344A20"/>
    <w:rsid w:val="003466AE"/>
    <w:rsid w:val="0035762A"/>
    <w:rsid w:val="00361FA6"/>
    <w:rsid w:val="00365056"/>
    <w:rsid w:val="00382F74"/>
    <w:rsid w:val="00384BC5"/>
    <w:rsid w:val="003856D2"/>
    <w:rsid w:val="00390FEC"/>
    <w:rsid w:val="00394552"/>
    <w:rsid w:val="003946D2"/>
    <w:rsid w:val="00395504"/>
    <w:rsid w:val="003A237F"/>
    <w:rsid w:val="003A41A4"/>
    <w:rsid w:val="003A5AFC"/>
    <w:rsid w:val="003A5D7B"/>
    <w:rsid w:val="003B2AD6"/>
    <w:rsid w:val="003B5443"/>
    <w:rsid w:val="003C254D"/>
    <w:rsid w:val="003D100F"/>
    <w:rsid w:val="003D1FF8"/>
    <w:rsid w:val="003E734A"/>
    <w:rsid w:val="003F18B7"/>
    <w:rsid w:val="003F192E"/>
    <w:rsid w:val="003F2CF9"/>
    <w:rsid w:val="003F7DFB"/>
    <w:rsid w:val="0040471C"/>
    <w:rsid w:val="00421AC6"/>
    <w:rsid w:val="00434D30"/>
    <w:rsid w:val="00442A79"/>
    <w:rsid w:val="00446B01"/>
    <w:rsid w:val="00450CF9"/>
    <w:rsid w:val="0045635E"/>
    <w:rsid w:val="0046485B"/>
    <w:rsid w:val="00472BC8"/>
    <w:rsid w:val="00477860"/>
    <w:rsid w:val="004A242A"/>
    <w:rsid w:val="004A6716"/>
    <w:rsid w:val="004B66D2"/>
    <w:rsid w:val="004B6DEE"/>
    <w:rsid w:val="004B7819"/>
    <w:rsid w:val="004D0AE0"/>
    <w:rsid w:val="004E0987"/>
    <w:rsid w:val="004F0CF3"/>
    <w:rsid w:val="004F132B"/>
    <w:rsid w:val="004F4BB3"/>
    <w:rsid w:val="004F6191"/>
    <w:rsid w:val="004F77F6"/>
    <w:rsid w:val="004F7B69"/>
    <w:rsid w:val="00503A8C"/>
    <w:rsid w:val="00504616"/>
    <w:rsid w:val="00515422"/>
    <w:rsid w:val="00521C1A"/>
    <w:rsid w:val="00537AE6"/>
    <w:rsid w:val="005454D0"/>
    <w:rsid w:val="005459CB"/>
    <w:rsid w:val="0054775B"/>
    <w:rsid w:val="005502CE"/>
    <w:rsid w:val="00550926"/>
    <w:rsid w:val="0055310C"/>
    <w:rsid w:val="00553807"/>
    <w:rsid w:val="00560B10"/>
    <w:rsid w:val="00567AC1"/>
    <w:rsid w:val="005846D8"/>
    <w:rsid w:val="00584C0B"/>
    <w:rsid w:val="00591A58"/>
    <w:rsid w:val="00591F61"/>
    <w:rsid w:val="0059266C"/>
    <w:rsid w:val="005936C6"/>
    <w:rsid w:val="00596758"/>
    <w:rsid w:val="005972B8"/>
    <w:rsid w:val="00597AD3"/>
    <w:rsid w:val="005A0BA4"/>
    <w:rsid w:val="005B12E6"/>
    <w:rsid w:val="005B19F4"/>
    <w:rsid w:val="005C2F8C"/>
    <w:rsid w:val="005C5C8D"/>
    <w:rsid w:val="005D4722"/>
    <w:rsid w:val="005D4CEF"/>
    <w:rsid w:val="005E143A"/>
    <w:rsid w:val="005F203B"/>
    <w:rsid w:val="005F3B26"/>
    <w:rsid w:val="005F4410"/>
    <w:rsid w:val="006116C2"/>
    <w:rsid w:val="00614D0B"/>
    <w:rsid w:val="00616BE1"/>
    <w:rsid w:val="0061773F"/>
    <w:rsid w:val="00624764"/>
    <w:rsid w:val="006316DB"/>
    <w:rsid w:val="00641944"/>
    <w:rsid w:val="00641F50"/>
    <w:rsid w:val="006431AD"/>
    <w:rsid w:val="0064505C"/>
    <w:rsid w:val="00652163"/>
    <w:rsid w:val="00652DE2"/>
    <w:rsid w:val="0065414A"/>
    <w:rsid w:val="00656535"/>
    <w:rsid w:val="00673EBB"/>
    <w:rsid w:val="006742C2"/>
    <w:rsid w:val="00687B40"/>
    <w:rsid w:val="00696A41"/>
    <w:rsid w:val="0069701F"/>
    <w:rsid w:val="00697F89"/>
    <w:rsid w:val="006A0995"/>
    <w:rsid w:val="006A6A3A"/>
    <w:rsid w:val="006A70F2"/>
    <w:rsid w:val="006B3233"/>
    <w:rsid w:val="006B3C4D"/>
    <w:rsid w:val="006C0434"/>
    <w:rsid w:val="006C0AF5"/>
    <w:rsid w:val="006C2BEA"/>
    <w:rsid w:val="006C46C8"/>
    <w:rsid w:val="006D1A26"/>
    <w:rsid w:val="006D58DC"/>
    <w:rsid w:val="006D770A"/>
    <w:rsid w:val="006F13EB"/>
    <w:rsid w:val="006F1F01"/>
    <w:rsid w:val="006F201B"/>
    <w:rsid w:val="006F70D5"/>
    <w:rsid w:val="006F77B1"/>
    <w:rsid w:val="00700867"/>
    <w:rsid w:val="0071354A"/>
    <w:rsid w:val="00717B25"/>
    <w:rsid w:val="00721BC3"/>
    <w:rsid w:val="00725EA8"/>
    <w:rsid w:val="00732400"/>
    <w:rsid w:val="00755AFE"/>
    <w:rsid w:val="007610A5"/>
    <w:rsid w:val="00762437"/>
    <w:rsid w:val="007637C2"/>
    <w:rsid w:val="00771133"/>
    <w:rsid w:val="00773A5C"/>
    <w:rsid w:val="00775F10"/>
    <w:rsid w:val="00784F1D"/>
    <w:rsid w:val="007A0885"/>
    <w:rsid w:val="007A331A"/>
    <w:rsid w:val="007A3691"/>
    <w:rsid w:val="007B22D3"/>
    <w:rsid w:val="007C08BE"/>
    <w:rsid w:val="007C312B"/>
    <w:rsid w:val="007F0778"/>
    <w:rsid w:val="007F416C"/>
    <w:rsid w:val="00802820"/>
    <w:rsid w:val="00803B71"/>
    <w:rsid w:val="008110B3"/>
    <w:rsid w:val="00823800"/>
    <w:rsid w:val="0082742A"/>
    <w:rsid w:val="0083511D"/>
    <w:rsid w:val="00841513"/>
    <w:rsid w:val="00853455"/>
    <w:rsid w:val="0087040F"/>
    <w:rsid w:val="00872882"/>
    <w:rsid w:val="00881DDC"/>
    <w:rsid w:val="00887A21"/>
    <w:rsid w:val="0089060F"/>
    <w:rsid w:val="008953E1"/>
    <w:rsid w:val="008A1A36"/>
    <w:rsid w:val="008B3FF8"/>
    <w:rsid w:val="008B4A95"/>
    <w:rsid w:val="008B7530"/>
    <w:rsid w:val="008C2606"/>
    <w:rsid w:val="008C5A3C"/>
    <w:rsid w:val="008C6513"/>
    <w:rsid w:val="008D3278"/>
    <w:rsid w:val="008E5F06"/>
    <w:rsid w:val="008E713A"/>
    <w:rsid w:val="008F312B"/>
    <w:rsid w:val="008F434F"/>
    <w:rsid w:val="008F7406"/>
    <w:rsid w:val="009011A8"/>
    <w:rsid w:val="0090335F"/>
    <w:rsid w:val="009127AE"/>
    <w:rsid w:val="00913A54"/>
    <w:rsid w:val="00927AED"/>
    <w:rsid w:val="009343C0"/>
    <w:rsid w:val="00937923"/>
    <w:rsid w:val="009472CF"/>
    <w:rsid w:val="009677D6"/>
    <w:rsid w:val="0097189B"/>
    <w:rsid w:val="009862BC"/>
    <w:rsid w:val="009A7A98"/>
    <w:rsid w:val="009B057E"/>
    <w:rsid w:val="009B0C8C"/>
    <w:rsid w:val="009B6CED"/>
    <w:rsid w:val="009C17FA"/>
    <w:rsid w:val="009C27CA"/>
    <w:rsid w:val="009D01A9"/>
    <w:rsid w:val="009D6BE7"/>
    <w:rsid w:val="009E1739"/>
    <w:rsid w:val="009F04A7"/>
    <w:rsid w:val="009F577F"/>
    <w:rsid w:val="00A036B2"/>
    <w:rsid w:val="00A04DBD"/>
    <w:rsid w:val="00A107F7"/>
    <w:rsid w:val="00A161A3"/>
    <w:rsid w:val="00A319AB"/>
    <w:rsid w:val="00A3402B"/>
    <w:rsid w:val="00A36E64"/>
    <w:rsid w:val="00A4345F"/>
    <w:rsid w:val="00A45525"/>
    <w:rsid w:val="00A5401D"/>
    <w:rsid w:val="00A5534E"/>
    <w:rsid w:val="00A559DC"/>
    <w:rsid w:val="00A5731B"/>
    <w:rsid w:val="00A6066F"/>
    <w:rsid w:val="00A6728F"/>
    <w:rsid w:val="00A71DD0"/>
    <w:rsid w:val="00A77C34"/>
    <w:rsid w:val="00A809DA"/>
    <w:rsid w:val="00A84F7D"/>
    <w:rsid w:val="00A86192"/>
    <w:rsid w:val="00A952F8"/>
    <w:rsid w:val="00AA5536"/>
    <w:rsid w:val="00AA653A"/>
    <w:rsid w:val="00AB0A14"/>
    <w:rsid w:val="00AB19F4"/>
    <w:rsid w:val="00AB29E8"/>
    <w:rsid w:val="00AB5312"/>
    <w:rsid w:val="00AB7F00"/>
    <w:rsid w:val="00AD259A"/>
    <w:rsid w:val="00AD3119"/>
    <w:rsid w:val="00AD79B8"/>
    <w:rsid w:val="00AE02CC"/>
    <w:rsid w:val="00AE073B"/>
    <w:rsid w:val="00AE26BC"/>
    <w:rsid w:val="00AE30C4"/>
    <w:rsid w:val="00AE4898"/>
    <w:rsid w:val="00AF1300"/>
    <w:rsid w:val="00AF2CDB"/>
    <w:rsid w:val="00B251C9"/>
    <w:rsid w:val="00B269C5"/>
    <w:rsid w:val="00B30566"/>
    <w:rsid w:val="00B540CF"/>
    <w:rsid w:val="00B630C3"/>
    <w:rsid w:val="00B64D83"/>
    <w:rsid w:val="00B72612"/>
    <w:rsid w:val="00B75C09"/>
    <w:rsid w:val="00B76A26"/>
    <w:rsid w:val="00BB2165"/>
    <w:rsid w:val="00BB56EF"/>
    <w:rsid w:val="00BC01E7"/>
    <w:rsid w:val="00BC4D11"/>
    <w:rsid w:val="00BE2092"/>
    <w:rsid w:val="00BE2284"/>
    <w:rsid w:val="00BE768F"/>
    <w:rsid w:val="00BF215B"/>
    <w:rsid w:val="00C10F1B"/>
    <w:rsid w:val="00C21978"/>
    <w:rsid w:val="00C22E87"/>
    <w:rsid w:val="00C233FA"/>
    <w:rsid w:val="00C242F7"/>
    <w:rsid w:val="00C400C1"/>
    <w:rsid w:val="00C43FAD"/>
    <w:rsid w:val="00C45814"/>
    <w:rsid w:val="00C50486"/>
    <w:rsid w:val="00C52A14"/>
    <w:rsid w:val="00C54180"/>
    <w:rsid w:val="00C55A9C"/>
    <w:rsid w:val="00C55F4E"/>
    <w:rsid w:val="00C619D6"/>
    <w:rsid w:val="00C62323"/>
    <w:rsid w:val="00C6531A"/>
    <w:rsid w:val="00C71574"/>
    <w:rsid w:val="00C9191B"/>
    <w:rsid w:val="00CA2E28"/>
    <w:rsid w:val="00CA3DA8"/>
    <w:rsid w:val="00CA780F"/>
    <w:rsid w:val="00CA7CD6"/>
    <w:rsid w:val="00CB1660"/>
    <w:rsid w:val="00CC5082"/>
    <w:rsid w:val="00CD053B"/>
    <w:rsid w:val="00CD257B"/>
    <w:rsid w:val="00CD50D5"/>
    <w:rsid w:val="00CD7AD6"/>
    <w:rsid w:val="00CF2929"/>
    <w:rsid w:val="00D00DA8"/>
    <w:rsid w:val="00D02555"/>
    <w:rsid w:val="00D07636"/>
    <w:rsid w:val="00D1450B"/>
    <w:rsid w:val="00D21A71"/>
    <w:rsid w:val="00D27EB4"/>
    <w:rsid w:val="00D30559"/>
    <w:rsid w:val="00D42909"/>
    <w:rsid w:val="00D5014D"/>
    <w:rsid w:val="00D51562"/>
    <w:rsid w:val="00D54C08"/>
    <w:rsid w:val="00D55449"/>
    <w:rsid w:val="00D67D4B"/>
    <w:rsid w:val="00D75D5F"/>
    <w:rsid w:val="00D87CEE"/>
    <w:rsid w:val="00D93361"/>
    <w:rsid w:val="00DA4D31"/>
    <w:rsid w:val="00DB080B"/>
    <w:rsid w:val="00DB4547"/>
    <w:rsid w:val="00DB51E5"/>
    <w:rsid w:val="00DC19DA"/>
    <w:rsid w:val="00DD19E2"/>
    <w:rsid w:val="00DD1CB2"/>
    <w:rsid w:val="00DD3018"/>
    <w:rsid w:val="00DD60A3"/>
    <w:rsid w:val="00DD66AA"/>
    <w:rsid w:val="00DD6725"/>
    <w:rsid w:val="00DD7827"/>
    <w:rsid w:val="00DF1584"/>
    <w:rsid w:val="00DF28C4"/>
    <w:rsid w:val="00E05CDB"/>
    <w:rsid w:val="00E13DAB"/>
    <w:rsid w:val="00E145CB"/>
    <w:rsid w:val="00E17DAF"/>
    <w:rsid w:val="00E24A69"/>
    <w:rsid w:val="00E2661F"/>
    <w:rsid w:val="00E335CE"/>
    <w:rsid w:val="00E33F1E"/>
    <w:rsid w:val="00E3592B"/>
    <w:rsid w:val="00E44972"/>
    <w:rsid w:val="00E47F5F"/>
    <w:rsid w:val="00E5260E"/>
    <w:rsid w:val="00E5377E"/>
    <w:rsid w:val="00E54E88"/>
    <w:rsid w:val="00E60750"/>
    <w:rsid w:val="00E8211E"/>
    <w:rsid w:val="00E8720D"/>
    <w:rsid w:val="00E91627"/>
    <w:rsid w:val="00E92625"/>
    <w:rsid w:val="00E95FF2"/>
    <w:rsid w:val="00E9760F"/>
    <w:rsid w:val="00EA1073"/>
    <w:rsid w:val="00EA33EF"/>
    <w:rsid w:val="00EB7F27"/>
    <w:rsid w:val="00EC6FFA"/>
    <w:rsid w:val="00EC7686"/>
    <w:rsid w:val="00EC79A1"/>
    <w:rsid w:val="00EE0813"/>
    <w:rsid w:val="00EE12EB"/>
    <w:rsid w:val="00EE1EB6"/>
    <w:rsid w:val="00EE4A0E"/>
    <w:rsid w:val="00EF0DEC"/>
    <w:rsid w:val="00F0579B"/>
    <w:rsid w:val="00F17062"/>
    <w:rsid w:val="00F323A8"/>
    <w:rsid w:val="00F33AC3"/>
    <w:rsid w:val="00F40BBF"/>
    <w:rsid w:val="00F43180"/>
    <w:rsid w:val="00F457B1"/>
    <w:rsid w:val="00F47E97"/>
    <w:rsid w:val="00F576B0"/>
    <w:rsid w:val="00F615F3"/>
    <w:rsid w:val="00F627BC"/>
    <w:rsid w:val="00F633ED"/>
    <w:rsid w:val="00F6530E"/>
    <w:rsid w:val="00F66E8E"/>
    <w:rsid w:val="00F7126F"/>
    <w:rsid w:val="00F806EC"/>
    <w:rsid w:val="00F873B3"/>
    <w:rsid w:val="00F90D04"/>
    <w:rsid w:val="00F9143F"/>
    <w:rsid w:val="00F928DB"/>
    <w:rsid w:val="00FA14D0"/>
    <w:rsid w:val="00FA7F3F"/>
    <w:rsid w:val="00FB11B9"/>
    <w:rsid w:val="00FB1B4C"/>
    <w:rsid w:val="00FB297E"/>
    <w:rsid w:val="00FB4017"/>
    <w:rsid w:val="00FC0B28"/>
    <w:rsid w:val="00FC6295"/>
    <w:rsid w:val="00FD0690"/>
    <w:rsid w:val="00FD1BEB"/>
    <w:rsid w:val="00FF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5E"/>
    <w:pPr>
      <w:widowControl w:val="0"/>
      <w:suppressAutoHyphens/>
      <w:spacing w:line="100" w:lineRule="atLeast"/>
      <w:textAlignment w:val="baseline"/>
    </w:pPr>
    <w:rPr>
      <w:rFonts w:cs="Tahoma"/>
      <w:kern w:val="1"/>
      <w:sz w:val="24"/>
      <w:szCs w:val="24"/>
      <w:lang w:eastAsia="ar-SA"/>
    </w:rPr>
  </w:style>
  <w:style w:type="paragraph" w:styleId="1">
    <w:name w:val="heading 1"/>
    <w:basedOn w:val="a0"/>
    <w:next w:val="a1"/>
    <w:link w:val="10"/>
    <w:uiPriority w:val="99"/>
    <w:qFormat/>
    <w:rsid w:val="0045635E"/>
    <w:pPr>
      <w:numPr>
        <w:numId w:val="1"/>
      </w:numPr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2">
    <w:name w:val="heading 2"/>
    <w:basedOn w:val="a0"/>
    <w:next w:val="a1"/>
    <w:link w:val="20"/>
    <w:uiPriority w:val="99"/>
    <w:qFormat/>
    <w:rsid w:val="0045635E"/>
    <w:pPr>
      <w:numPr>
        <w:ilvl w:val="1"/>
        <w:numId w:val="1"/>
      </w:numPr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0"/>
    <w:next w:val="a1"/>
    <w:link w:val="30"/>
    <w:uiPriority w:val="99"/>
    <w:qFormat/>
    <w:rsid w:val="0045635E"/>
    <w:pPr>
      <w:numPr>
        <w:ilvl w:val="2"/>
        <w:numId w:val="1"/>
      </w:numPr>
      <w:outlineLvl w:val="2"/>
    </w:pPr>
    <w:rPr>
      <w:rFonts w:ascii="Times New Roman" w:eastAsia="Times New Roman" w:hAnsi="Times New Roman"/>
      <w:b/>
      <w:bCs/>
    </w:rPr>
  </w:style>
  <w:style w:type="paragraph" w:styleId="6">
    <w:name w:val="heading 6"/>
    <w:basedOn w:val="a0"/>
    <w:next w:val="a1"/>
    <w:link w:val="60"/>
    <w:uiPriority w:val="99"/>
    <w:qFormat/>
    <w:rsid w:val="0045635E"/>
    <w:pPr>
      <w:numPr>
        <w:ilvl w:val="5"/>
        <w:numId w:val="1"/>
      </w:numPr>
      <w:outlineLvl w:val="5"/>
    </w:pPr>
    <w:rPr>
      <w:rFonts w:ascii="Times New Roman" w:eastAsia="Times New Roman" w:hAnsi="Times New Roman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07B4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707B47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707B47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2"/>
    <w:link w:val="6"/>
    <w:uiPriority w:val="9"/>
    <w:semiHidden/>
    <w:rsid w:val="00707B47"/>
    <w:rPr>
      <w:rFonts w:ascii="Calibri" w:eastAsia="Times New Roman" w:hAnsi="Calibri" w:cs="Times New Roman"/>
      <w:b/>
      <w:bCs/>
      <w:kern w:val="1"/>
      <w:lang w:eastAsia="ar-SA"/>
    </w:rPr>
  </w:style>
  <w:style w:type="character" w:customStyle="1" w:styleId="11">
    <w:name w:val="Основной шрифт абзаца1"/>
    <w:uiPriority w:val="99"/>
    <w:rsid w:val="0045635E"/>
  </w:style>
  <w:style w:type="character" w:customStyle="1" w:styleId="a5">
    <w:name w:val="Символ нумерации"/>
    <w:uiPriority w:val="99"/>
    <w:rsid w:val="0045635E"/>
  </w:style>
  <w:style w:type="character" w:styleId="a6">
    <w:name w:val="Strong"/>
    <w:basedOn w:val="a2"/>
    <w:uiPriority w:val="99"/>
    <w:qFormat/>
    <w:rsid w:val="0045635E"/>
    <w:rPr>
      <w:rFonts w:cs="Times New Roman"/>
      <w:b/>
    </w:rPr>
  </w:style>
  <w:style w:type="character" w:styleId="a7">
    <w:name w:val="Hyperlink"/>
    <w:basedOn w:val="a2"/>
    <w:uiPriority w:val="99"/>
    <w:rsid w:val="0045635E"/>
    <w:rPr>
      <w:rFonts w:cs="Times New Roman"/>
      <w:color w:val="000080"/>
      <w:u w:val="single"/>
    </w:rPr>
  </w:style>
  <w:style w:type="character" w:styleId="a8">
    <w:name w:val="Emphasis"/>
    <w:basedOn w:val="a2"/>
    <w:uiPriority w:val="99"/>
    <w:qFormat/>
    <w:rsid w:val="0045635E"/>
    <w:rPr>
      <w:rFonts w:cs="Times New Roman"/>
      <w:i/>
    </w:rPr>
  </w:style>
  <w:style w:type="character" w:customStyle="1" w:styleId="a9">
    <w:name w:val="Маркеры списка"/>
    <w:uiPriority w:val="99"/>
    <w:rsid w:val="0045635E"/>
    <w:rPr>
      <w:rFonts w:ascii="OpenSymbol" w:eastAsia="Times New Roman" w:hAnsi="OpenSymbol"/>
    </w:rPr>
  </w:style>
  <w:style w:type="character" w:customStyle="1" w:styleId="RTFNum21">
    <w:name w:val="RTF_Num 2 1"/>
    <w:uiPriority w:val="99"/>
    <w:rsid w:val="0045635E"/>
    <w:rPr>
      <w:rFonts w:ascii="Times New Roman" w:hAnsi="Times New Roman"/>
    </w:rPr>
  </w:style>
  <w:style w:type="character" w:customStyle="1" w:styleId="WW8Num11z0">
    <w:name w:val="WW8Num11z0"/>
    <w:uiPriority w:val="99"/>
    <w:rsid w:val="0045635E"/>
    <w:rPr>
      <w:i/>
    </w:rPr>
  </w:style>
  <w:style w:type="character" w:customStyle="1" w:styleId="WW8Num30z0">
    <w:name w:val="WW8Num30z0"/>
    <w:uiPriority w:val="99"/>
    <w:rsid w:val="0045635E"/>
    <w:rPr>
      <w:b/>
    </w:rPr>
  </w:style>
  <w:style w:type="character" w:customStyle="1" w:styleId="WWCharLFO1LVL1">
    <w:name w:val="WW_CharLFO1LVL1"/>
    <w:uiPriority w:val="99"/>
    <w:rsid w:val="0045635E"/>
    <w:rPr>
      <w:rFonts w:ascii="Times New Roman" w:hAnsi="Times New Roman"/>
    </w:rPr>
  </w:style>
  <w:style w:type="character" w:customStyle="1" w:styleId="WWCharLFO2LVL1">
    <w:name w:val="WW_CharLFO2LVL1"/>
    <w:uiPriority w:val="99"/>
    <w:rsid w:val="0045635E"/>
    <w:rPr>
      <w:i/>
    </w:rPr>
  </w:style>
  <w:style w:type="character" w:customStyle="1" w:styleId="WWCharLFO3LVL1">
    <w:name w:val="WW_CharLFO3LVL1"/>
    <w:uiPriority w:val="99"/>
    <w:rsid w:val="0045635E"/>
    <w:rPr>
      <w:b/>
    </w:rPr>
  </w:style>
  <w:style w:type="paragraph" w:customStyle="1" w:styleId="12">
    <w:name w:val="Обычный1"/>
    <w:uiPriority w:val="99"/>
    <w:rsid w:val="0045635E"/>
    <w:pPr>
      <w:widowControl w:val="0"/>
      <w:suppressAutoHyphens/>
      <w:spacing w:line="100" w:lineRule="atLeast"/>
      <w:textAlignment w:val="baseline"/>
    </w:pPr>
    <w:rPr>
      <w:rFonts w:cs="Tahoma"/>
      <w:kern w:val="1"/>
      <w:sz w:val="24"/>
      <w:szCs w:val="24"/>
      <w:lang w:eastAsia="ar-SA"/>
    </w:rPr>
  </w:style>
  <w:style w:type="paragraph" w:customStyle="1" w:styleId="a0">
    <w:name w:val="Заголовок"/>
    <w:basedOn w:val="a"/>
    <w:next w:val="a1"/>
    <w:uiPriority w:val="99"/>
    <w:rsid w:val="0045635E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1">
    <w:name w:val="Body Text"/>
    <w:basedOn w:val="a"/>
    <w:link w:val="aa"/>
    <w:uiPriority w:val="99"/>
    <w:rsid w:val="0045635E"/>
    <w:pPr>
      <w:spacing w:after="120"/>
    </w:pPr>
  </w:style>
  <w:style w:type="character" w:customStyle="1" w:styleId="aa">
    <w:name w:val="Основной текст Знак"/>
    <w:basedOn w:val="a2"/>
    <w:link w:val="a1"/>
    <w:uiPriority w:val="99"/>
    <w:semiHidden/>
    <w:rsid w:val="00707B47"/>
    <w:rPr>
      <w:rFonts w:cs="Tahoma"/>
      <w:kern w:val="1"/>
      <w:sz w:val="24"/>
      <w:szCs w:val="24"/>
      <w:lang w:eastAsia="ar-SA"/>
    </w:rPr>
  </w:style>
  <w:style w:type="paragraph" w:styleId="ab">
    <w:name w:val="List"/>
    <w:basedOn w:val="a1"/>
    <w:uiPriority w:val="99"/>
    <w:rsid w:val="0045635E"/>
  </w:style>
  <w:style w:type="paragraph" w:customStyle="1" w:styleId="13">
    <w:name w:val="Название1"/>
    <w:basedOn w:val="a"/>
    <w:uiPriority w:val="99"/>
    <w:rsid w:val="0045635E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45635E"/>
    <w:pPr>
      <w:suppressLineNumbers/>
    </w:pPr>
  </w:style>
  <w:style w:type="paragraph" w:customStyle="1" w:styleId="ac">
    <w:name w:val="Содержимое таблицы"/>
    <w:basedOn w:val="a"/>
    <w:uiPriority w:val="99"/>
    <w:rsid w:val="0045635E"/>
    <w:pPr>
      <w:suppressLineNumbers/>
    </w:pPr>
  </w:style>
  <w:style w:type="paragraph" w:customStyle="1" w:styleId="ad">
    <w:name w:val="Заголовок таблицы"/>
    <w:basedOn w:val="ac"/>
    <w:uiPriority w:val="99"/>
    <w:rsid w:val="0045635E"/>
    <w:pPr>
      <w:jc w:val="center"/>
    </w:pPr>
    <w:rPr>
      <w:b/>
      <w:bCs/>
    </w:rPr>
  </w:style>
  <w:style w:type="paragraph" w:customStyle="1" w:styleId="ae">
    <w:name w:val="Содержимое врезки"/>
    <w:basedOn w:val="a1"/>
    <w:uiPriority w:val="99"/>
    <w:rsid w:val="0045635E"/>
  </w:style>
  <w:style w:type="paragraph" w:customStyle="1" w:styleId="Standard">
    <w:name w:val="Standard"/>
    <w:uiPriority w:val="99"/>
    <w:rsid w:val="0045635E"/>
    <w:pPr>
      <w:widowControl w:val="0"/>
      <w:suppressAutoHyphens/>
      <w:spacing w:line="100" w:lineRule="atLeast"/>
      <w:textAlignment w:val="baseline"/>
    </w:pPr>
    <w:rPr>
      <w:rFonts w:cs="Arial Unicode MS"/>
      <w:color w:val="000000"/>
      <w:kern w:val="1"/>
      <w:sz w:val="24"/>
      <w:szCs w:val="24"/>
      <w:lang w:eastAsia="ar-SA"/>
    </w:rPr>
  </w:style>
  <w:style w:type="paragraph" w:customStyle="1" w:styleId="Af">
    <w:name w:val="Текстовый блок A"/>
    <w:uiPriority w:val="99"/>
    <w:rsid w:val="0045635E"/>
    <w:pPr>
      <w:widowControl w:val="0"/>
      <w:suppressAutoHyphens/>
      <w:spacing w:line="100" w:lineRule="atLeast"/>
      <w:textAlignment w:val="baseline"/>
    </w:pPr>
    <w:rPr>
      <w:rFonts w:cs="Arial Unicode MS"/>
      <w:color w:val="000000"/>
      <w:kern w:val="1"/>
      <w:sz w:val="24"/>
      <w:szCs w:val="24"/>
      <w:lang w:val="pt-PT" w:eastAsia="ar-SA"/>
    </w:rPr>
  </w:style>
  <w:style w:type="paragraph" w:customStyle="1" w:styleId="MediumGrid21">
    <w:name w:val="Medium Grid 21"/>
    <w:basedOn w:val="a"/>
    <w:link w:val="MediumGrid2Char"/>
    <w:uiPriority w:val="99"/>
    <w:rsid w:val="0045635E"/>
    <w:rPr>
      <w:rFonts w:cs="Times New Roman"/>
      <w:sz w:val="20"/>
      <w:szCs w:val="20"/>
    </w:rPr>
  </w:style>
  <w:style w:type="character" w:customStyle="1" w:styleId="MediumGrid2Char">
    <w:name w:val="Medium Grid 2 Char"/>
    <w:link w:val="MediumGrid21"/>
    <w:uiPriority w:val="99"/>
    <w:locked/>
    <w:rsid w:val="00614D0B"/>
    <w:rPr>
      <w:rFonts w:eastAsia="Times New Roman"/>
      <w:kern w:val="1"/>
      <w:lang w:val="ru-RU" w:eastAsia="ar-SA" w:bidi="ar-SA"/>
    </w:rPr>
  </w:style>
  <w:style w:type="paragraph" w:styleId="af0">
    <w:name w:val="List Paragraph"/>
    <w:basedOn w:val="a"/>
    <w:uiPriority w:val="99"/>
    <w:qFormat/>
    <w:rsid w:val="00421AC6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hAnsi="Calibri" w:cs="Times New Roman"/>
      <w:kern w:val="0"/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semiHidden/>
    <w:rsid w:val="00EA10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basedOn w:val="a2"/>
    <w:link w:val="af1"/>
    <w:uiPriority w:val="99"/>
    <w:semiHidden/>
    <w:locked/>
    <w:rsid w:val="00EA1073"/>
    <w:rPr>
      <w:rFonts w:eastAsia="Times New Roman"/>
      <w:kern w:val="1"/>
      <w:sz w:val="24"/>
      <w:lang w:val="ru-RU" w:eastAsia="ar-SA" w:bidi="ar-SA"/>
    </w:rPr>
  </w:style>
  <w:style w:type="paragraph" w:styleId="af3">
    <w:name w:val="footer"/>
    <w:basedOn w:val="a"/>
    <w:link w:val="af4"/>
    <w:uiPriority w:val="99"/>
    <w:rsid w:val="00EA10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basedOn w:val="a2"/>
    <w:link w:val="af3"/>
    <w:uiPriority w:val="99"/>
    <w:locked/>
    <w:rsid w:val="00EA1073"/>
    <w:rPr>
      <w:rFonts w:eastAsia="Times New Roman"/>
      <w:kern w:val="1"/>
      <w:sz w:val="24"/>
      <w:lang w:val="ru-RU" w:eastAsia="ar-SA" w:bidi="ar-SA"/>
    </w:rPr>
  </w:style>
  <w:style w:type="character" w:customStyle="1" w:styleId="21">
    <w:name w:val="Основной шрифт абзаца2"/>
    <w:uiPriority w:val="99"/>
    <w:rsid w:val="000D1883"/>
  </w:style>
  <w:style w:type="paragraph" w:styleId="af5">
    <w:name w:val="Normal (Web)"/>
    <w:basedOn w:val="a"/>
    <w:uiPriority w:val="99"/>
    <w:semiHidden/>
    <w:rsid w:val="00A5534E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cs="Times New Roman"/>
      <w:kern w:val="0"/>
      <w:lang w:eastAsia="ru-RU"/>
    </w:rPr>
  </w:style>
  <w:style w:type="character" w:customStyle="1" w:styleId="apple-converted-space">
    <w:name w:val="apple-converted-space"/>
    <w:basedOn w:val="a2"/>
    <w:uiPriority w:val="99"/>
    <w:rsid w:val="00A553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1659</Words>
  <Characters>9461</Characters>
  <Application>Microsoft Office Word</Application>
  <DocSecurity>0</DocSecurity>
  <Lines>78</Lines>
  <Paragraphs>22</Paragraphs>
  <ScaleCrop>false</ScaleCrop>
  <Company>diakov.net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ddeleu</cp:lastModifiedBy>
  <cp:revision>32</cp:revision>
  <cp:lastPrinted>1900-12-31T22:05:00Z</cp:lastPrinted>
  <dcterms:created xsi:type="dcterms:W3CDTF">2016-08-11T07:18:00Z</dcterms:created>
  <dcterms:modified xsi:type="dcterms:W3CDTF">2016-09-01T06:20:00Z</dcterms:modified>
</cp:coreProperties>
</file>